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10" w:rsidRDefault="00535610" w:rsidP="00535610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>
        <w:rPr>
          <w:rFonts w:ascii="GHEA Grapalat" w:eastAsia="Times New Roman" w:hAnsi="GHEA Grapalat" w:cs="Sylfaen"/>
          <w:sz w:val="16"/>
          <w:szCs w:val="16"/>
          <w:lang w:val="hy-AM"/>
        </w:rPr>
        <w:t>47</w:t>
      </w:r>
      <w:r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535610" w:rsidRDefault="00535610" w:rsidP="00535610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Sylfaen"/>
          <w:sz w:val="16"/>
          <w:szCs w:val="16"/>
        </w:rPr>
        <w:t>Հաստատված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>
        <w:rPr>
          <w:rFonts w:ascii="GHEA Grapalat" w:eastAsia="Times New Roman" w:hAnsi="GHEA Grapalat" w:cs="Sylfaen"/>
          <w:sz w:val="16"/>
          <w:szCs w:val="16"/>
        </w:rPr>
        <w:t>է</w:t>
      </w:r>
    </w:p>
    <w:p w:rsidR="00535610" w:rsidRDefault="00535610" w:rsidP="00535610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535610" w:rsidRDefault="00535610" w:rsidP="00535610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535610" w:rsidRDefault="00535610" w:rsidP="00535610">
      <w:pPr>
        <w:spacing w:after="0"/>
        <w:ind w:firstLine="375"/>
        <w:jc w:val="right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հրամանով</w:t>
      </w:r>
    </w:p>
    <w:p w:rsidR="00D45F52" w:rsidRPr="00535610" w:rsidRDefault="00D45F52" w:rsidP="00722EF2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F8498E" w:rsidRDefault="00113C7C" w:rsidP="00722EF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8498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113C7C" w:rsidRPr="00F8498E" w:rsidRDefault="00113C7C" w:rsidP="00722EF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F8498E" w:rsidRDefault="00895B1E" w:rsidP="00722EF2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8498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0504F1" w:rsidRPr="00F8498E">
        <w:rPr>
          <w:rFonts w:ascii="GHEA Grapalat" w:hAnsi="GHEA Grapalat"/>
          <w:b/>
          <w:sz w:val="24"/>
          <w:szCs w:val="24"/>
          <w:lang w:val="hy-AM"/>
        </w:rPr>
        <w:t xml:space="preserve">ՈՐԱԿԻ ԱՊԱՀՈՎՄԱՆ </w:t>
      </w:r>
      <w:r w:rsidR="00D81A73" w:rsidRPr="00F8498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ՎԱՐՉՈՒԹՅԱՆ </w:t>
      </w:r>
      <w:r w:rsidR="00362040" w:rsidRPr="00F8498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ԳԼԽԱՎՈՐ </w:t>
      </w:r>
      <w:r w:rsidR="00D81A73" w:rsidRPr="00F8498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ՄԱՍՆԱԳԵՏ </w:t>
      </w:r>
    </w:p>
    <w:p w:rsidR="00113C7C" w:rsidRPr="00F8498E" w:rsidRDefault="00113C7C" w:rsidP="001A3237">
      <w:pPr>
        <w:spacing w:after="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3C5E15" w:rsidRDefault="003C5E15" w:rsidP="00722EF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3C5E15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09FE" w:rsidRPr="00895B1E" w:rsidRDefault="003C5E15" w:rsidP="00722EF2">
            <w:pPr>
              <w:spacing w:after="0"/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895B1E" w:rsidRPr="002A2C1F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Հայաստանի Հանրապետության սննդամթերքի անվտանգության տեսչական մարմնի 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(այսուհետ՝ Տեսչական մարմին) </w:t>
            </w:r>
            <w:r w:rsidR="000504F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որակի ապահովման </w:t>
            </w:r>
            <w:r w:rsidR="00895B1E" w:rsidRPr="002A2C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վարչության (այսուհետ՝ Վարչություն) </w:t>
            </w:r>
            <w:r w:rsidR="00D81A7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գլխավոր մասնագետ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D81A7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Գլխավոր մասնագետ</w:t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(ծածկագիրը՝ </w:t>
            </w:r>
            <w:r w:rsidR="00B35C65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70-</w:t>
            </w:r>
            <w:r w:rsidR="000504F1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26.6</w:t>
            </w:r>
            <w:r w:rsidR="00722EF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-Մ</w:t>
            </w:r>
            <w:r w:rsidR="0011059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2</w:t>
            </w:r>
            <w:r w:rsidR="00830A97" w:rsidRPr="00F9351F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-</w:t>
            </w:r>
            <w:r w:rsidR="0054598A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3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895B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Գլխավոր</w:t>
            </w:r>
            <w:r w:rsidR="00D81A7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մասնագետն</w:t>
            </w:r>
            <w:r w:rsidR="00895B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անմիջական</w:t>
            </w:r>
            <w:r w:rsidR="00113C7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ե</w:t>
            </w:r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նթակա և հաշվետու է </w:t>
            </w:r>
            <w:r w:rsidR="00D81A7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Վարչության</w:t>
            </w:r>
            <w:r w:rsidR="00195B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պետին</w:t>
            </w:r>
            <w:r w:rsidR="00895B1E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.</w:t>
            </w:r>
            <w:r w:rsidRPr="003C5E15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="0036204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1.3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.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Փոխարինող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կամ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պաշտոնների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անվանումները</w:t>
            </w:r>
            <w:r w:rsidRPr="003C5E15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br/>
            </w:r>
            <w:r w:rsidR="0036204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Գլխավոր</w:t>
            </w:r>
            <w:r w:rsidR="00D81A73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մասնագետի</w:t>
            </w:r>
            <w:r w:rsidR="008C7304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 </w:t>
            </w:r>
            <w:r w:rsidR="00AA4C3B" w:rsidRPr="00910572">
              <w:rPr>
                <w:rFonts w:ascii="GHEA Grapalat" w:hAnsi="GHEA Grapalat"/>
                <w:sz w:val="24"/>
              </w:rPr>
              <w:t xml:space="preserve">բացակայության դեպքում նրան փոխարինում է </w:t>
            </w:r>
            <w:r w:rsidR="00C509FE">
              <w:rPr>
                <w:rFonts w:ascii="GHEA Grapalat" w:hAnsi="GHEA Grapalat"/>
                <w:sz w:val="24"/>
              </w:rPr>
              <w:t xml:space="preserve">Վարչության </w:t>
            </w:r>
            <w:r w:rsidR="000504F1">
              <w:rPr>
                <w:rFonts w:ascii="GHEA Grapalat" w:hAnsi="GHEA Grapalat"/>
                <w:sz w:val="24"/>
              </w:rPr>
              <w:t xml:space="preserve">պետը կամ Վարչության </w:t>
            </w:r>
            <w:r w:rsidR="006960D0">
              <w:rPr>
                <w:rFonts w:ascii="GHEA Grapalat" w:hAnsi="GHEA Grapalat"/>
                <w:sz w:val="24"/>
              </w:rPr>
              <w:t xml:space="preserve">մյուս </w:t>
            </w:r>
            <w:r w:rsidR="000504F1">
              <w:rPr>
                <w:rFonts w:ascii="GHEA Grapalat" w:hAnsi="GHEA Grapalat"/>
                <w:sz w:val="24"/>
              </w:rPr>
              <w:t>գ</w:t>
            </w:r>
            <w:r w:rsidR="00C509FE">
              <w:rPr>
                <w:rFonts w:ascii="GHEA Grapalat" w:hAnsi="GHEA Grapalat"/>
                <w:sz w:val="24"/>
              </w:rPr>
              <w:t xml:space="preserve">լխավոր </w:t>
            </w:r>
            <w:r w:rsidR="000504F1">
              <w:rPr>
                <w:rFonts w:ascii="GHEA Grapalat" w:hAnsi="GHEA Grapalat"/>
                <w:sz w:val="24"/>
              </w:rPr>
              <w:t>մասնագետ</w:t>
            </w:r>
            <w:r w:rsidR="002C47CB">
              <w:rPr>
                <w:rFonts w:ascii="GHEA Grapalat" w:hAnsi="GHEA Grapalat"/>
                <w:sz w:val="24"/>
              </w:rPr>
              <w:t>ը</w:t>
            </w:r>
            <w:r w:rsidR="00C509FE">
              <w:rPr>
                <w:rFonts w:ascii="GHEA Grapalat" w:hAnsi="GHEA Grapalat"/>
                <w:sz w:val="24"/>
              </w:rPr>
              <w:t xml:space="preserve">. </w:t>
            </w:r>
          </w:p>
          <w:p w:rsidR="003C5E15" w:rsidRPr="003C5E15" w:rsidRDefault="00A30BE7" w:rsidP="00722EF2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Pr="008802B3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Pr="008802B3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Pr="008802B3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Հայաստան, ք. Երևան, </w:t>
            </w:r>
            <w:r w:rsidR="00B16EEC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Արաբկիր վարչական շրջան, </w:t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</w:t>
            </w:r>
            <w:r w:rsidR="00C0305D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ի</w:t>
            </w:r>
            <w:r w:rsidRPr="008802B3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պող</w:t>
            </w:r>
            <w:r w:rsidRPr="008802B3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Pr="008802B3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957B01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Default="003C5E15" w:rsidP="00722EF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3C5E15">
              <w:rPr>
                <w:rFonts w:ascii="GHEA Grapalat" w:hAnsi="GHEA Grapalat"/>
                <w:b/>
                <w:sz w:val="24"/>
                <w:szCs w:val="24"/>
              </w:rPr>
              <w:t>2. Պաշտոնի բնութագիրը</w:t>
            </w:r>
          </w:p>
          <w:p w:rsidR="007C5CD9" w:rsidRPr="003C5E15" w:rsidRDefault="007C5CD9" w:rsidP="00722EF2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7C5CD9" w:rsidRPr="007C5CD9" w:rsidRDefault="007C5CD9" w:rsidP="00722EF2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7C5CD9">
              <w:rPr>
                <w:rFonts w:ascii="GHEA Grapalat" w:hAnsi="GHEA Grapalat"/>
                <w:b/>
                <w:sz w:val="24"/>
                <w:szCs w:val="24"/>
              </w:rPr>
              <w:t xml:space="preserve">2.1. </w:t>
            </w:r>
            <w:r w:rsidR="003C5E15" w:rsidRPr="003C5E15">
              <w:rPr>
                <w:rFonts w:ascii="GHEA Grapalat" w:hAnsi="GHEA Grapalat"/>
                <w:b/>
                <w:sz w:val="24"/>
                <w:szCs w:val="24"/>
              </w:rPr>
              <w:t>Աշխատանքի բնույթը, իրավունքները, պարտականությունները</w:t>
            </w:r>
            <w:r w:rsidRPr="007C5CD9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:rsidR="00EE0250" w:rsidRDefault="00EE0250" w:rsidP="00722EF2">
            <w:pPr>
              <w:pStyle w:val="ListParagraph"/>
              <w:tabs>
                <w:tab w:val="left" w:pos="-180"/>
                <w:tab w:val="left" w:pos="-90"/>
                <w:tab w:val="left" w:pos="0"/>
                <w:tab w:val="left" w:pos="38"/>
                <w:tab w:val="left" w:pos="630"/>
                <w:tab w:val="left" w:pos="1173"/>
              </w:tabs>
              <w:autoSpaceDE w:val="0"/>
              <w:autoSpaceDN w:val="0"/>
              <w:spacing w:after="0"/>
              <w:ind w:left="1245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  <w:p w:rsidR="006960D0" w:rsidRPr="006036C2" w:rsidRDefault="006960D0" w:rsidP="006960D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0504F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>
              <w:rPr>
                <w:rFonts w:ascii="GHEA Grapalat" w:hAnsi="GHEA Grapalat" w:cs="Sylfaen"/>
                <w:sz w:val="24"/>
                <w:szCs w:val="24"/>
              </w:rPr>
              <w:t>է</w:t>
            </w:r>
            <w:r w:rsidRPr="000504F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Խորհրդի որոշումների կատարման նկատմամբ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վերհսկողության աշխատանքները</w:t>
            </w:r>
            <w:r w:rsidRPr="000504F1">
              <w:rPr>
                <w:rFonts w:ascii="GHEA Grapalat" w:hAnsi="GHEA Grapalat" w:cs="Sylfaen"/>
                <w:sz w:val="24"/>
                <w:szCs w:val="24"/>
              </w:rPr>
              <w:t>.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:rsidR="000504F1" w:rsidRPr="00460D17" w:rsidRDefault="000504F1" w:rsidP="0011059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իրականացնում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է Տեսչական մարմնի կատարողականի գնահատման </w:t>
            </w:r>
            <w:r>
              <w:rPr>
                <w:rFonts w:ascii="GHEA Grapalat" w:hAnsi="GHEA Grapalat" w:cs="Sylfaen"/>
                <w:sz w:val="24"/>
                <w:szCs w:val="24"/>
              </w:rPr>
              <w:t>աշխատանքները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0504F1" w:rsidRPr="00460D17" w:rsidRDefault="000504F1" w:rsidP="0011059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իրականացնում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է Տեսչական մարմնի գործունեության արդյունքների ուսումնասիրության և վերլուծության </w:t>
            </w:r>
            <w:r>
              <w:rPr>
                <w:rFonts w:ascii="GHEA Grapalat" w:hAnsi="GHEA Grapalat" w:cs="Sylfaen"/>
                <w:sz w:val="24"/>
                <w:szCs w:val="24"/>
              </w:rPr>
              <w:t>աշխատանքները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, ինչպես նաև այդ </w:t>
            </w:r>
            <w:r>
              <w:rPr>
                <w:rFonts w:ascii="GHEA Grapalat" w:hAnsi="GHEA Grapalat" w:cs="Sylfaen"/>
                <w:sz w:val="24"/>
                <w:szCs w:val="24"/>
              </w:rPr>
              <w:t>արդյունքները ներկայացնում է Խորհուրդ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0504F1" w:rsidRPr="00460D17" w:rsidRDefault="000504F1" w:rsidP="0011059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իրականացնում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է Տեսչական մարմնի, նրա ծառայողների գործողությունների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lastRenderedPageBreak/>
              <w:t xml:space="preserve">կամ անգործության կամ նրա կողմից ընդունված իրավական ակտերի վերաբերյալ ստացված բողոքների պատճառների և արդյունքների ուսումնասիրության ու վերլուծության 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աշխատանքները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և վերլուծության </w:t>
            </w:r>
            <w:r>
              <w:rPr>
                <w:rFonts w:ascii="GHEA Grapalat" w:hAnsi="GHEA Grapalat" w:cs="Sylfaen"/>
                <w:sz w:val="24"/>
                <w:szCs w:val="24"/>
              </w:rPr>
              <w:t>արդյունքները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ներկայացնում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Խորհուրդ.</w:t>
            </w:r>
          </w:p>
          <w:p w:rsidR="000504F1" w:rsidRPr="00460D17" w:rsidRDefault="000504F1" w:rsidP="0011059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իրականացնում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է Տեսչական մարմնի կարգապահական կանոնների ապահովման ուսումնասիրության և վերլուծության 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աշխատանքները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և վերլուծության </w:t>
            </w:r>
            <w:r w:rsidR="006960D0">
              <w:rPr>
                <w:rFonts w:ascii="GHEA Grapalat" w:hAnsi="GHEA Grapalat" w:cs="Sylfaen"/>
                <w:sz w:val="24"/>
                <w:szCs w:val="24"/>
              </w:rPr>
              <w:t>արդյունքները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6960D0">
              <w:rPr>
                <w:rFonts w:ascii="GHEA Grapalat" w:hAnsi="GHEA Grapalat" w:cs="Sylfaen"/>
                <w:sz w:val="24"/>
                <w:szCs w:val="24"/>
              </w:rPr>
              <w:t>ներկայացնում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6960D0">
              <w:rPr>
                <w:rFonts w:ascii="GHEA Grapalat" w:hAnsi="GHEA Grapalat" w:cs="Sylfaen"/>
                <w:sz w:val="24"/>
                <w:szCs w:val="24"/>
              </w:rPr>
              <w:t xml:space="preserve">է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Խորհուրդ.</w:t>
            </w:r>
          </w:p>
          <w:p w:rsidR="000504F1" w:rsidRPr="00460D17" w:rsidRDefault="000504F1" w:rsidP="0011059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իրականացնում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</w:t>
            </w:r>
            <w:r>
              <w:rPr>
                <w:rFonts w:ascii="GHEA Grapalat" w:hAnsi="GHEA Grapalat" w:cs="Sylfaen"/>
                <w:sz w:val="24"/>
                <w:szCs w:val="24"/>
              </w:rPr>
              <w:t>տման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</w:rPr>
              <w:t>ներկայացման աշխատանքները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0504F1" w:rsidRPr="00460D17" w:rsidRDefault="000504F1" w:rsidP="0011059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իրականացնում 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է Վարչության լիազորությունների շրջանակներում հաշվետվությունների, առաջարկությունների, տեղեկանքների և միջնորդագրերի նախապատրաստման աշխ</w:t>
            </w:r>
            <w:r>
              <w:rPr>
                <w:rFonts w:ascii="GHEA Grapalat" w:hAnsi="GHEA Grapalat" w:cs="Sylfaen"/>
                <w:sz w:val="24"/>
                <w:szCs w:val="24"/>
              </w:rPr>
              <w:t>ատանքները</w:t>
            </w:r>
            <w:r w:rsidRPr="00460D17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0504F1" w:rsidRPr="000504F1" w:rsidRDefault="000504F1" w:rsidP="00110594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0504F1">
              <w:rPr>
                <w:rFonts w:ascii="GHEA Grapalat" w:hAnsi="GHEA Grapalat" w:cs="Sylfaen"/>
                <w:sz w:val="24"/>
                <w:szCs w:val="24"/>
              </w:rPr>
              <w:t>Խորհրդի հաստատմանը ներկայացնելու նպատակով իրականացնում է Տեսչական մարմնի որակի ապահովման տարեկան ծրագրի կազմման և Խորհրդին ներկայացման աշխատանքները</w:t>
            </w:r>
            <w:r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p w:rsidR="00056126" w:rsidRDefault="00056126" w:rsidP="00722EF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</w:pPr>
          </w:p>
          <w:p w:rsidR="003C5E15" w:rsidRDefault="00056126" w:rsidP="00722EF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 xml:space="preserve">         </w:t>
            </w:r>
            <w:r w:rsidR="007C5CD9" w:rsidRPr="005D3913">
              <w:rPr>
                <w:rFonts w:ascii="GHEA Grapalat" w:hAnsi="GHEA Grapalat" w:cs="Sylfaen"/>
                <w:b/>
                <w:sz w:val="24"/>
                <w:szCs w:val="24"/>
              </w:rPr>
              <w:t>Իրավունքները՝</w:t>
            </w:r>
          </w:p>
          <w:p w:rsidR="00B16EEC" w:rsidRPr="00437CD0" w:rsidRDefault="00B16EEC" w:rsidP="00722EF2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</w:pPr>
          </w:p>
          <w:p w:rsidR="001F2DCC" w:rsidRPr="00DE55AF" w:rsidRDefault="001F2DCC" w:rsidP="00B16EEC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0"/>
              <w:jc w:val="both"/>
              <w:rPr>
                <w:rFonts w:ascii="Sylfaen" w:eastAsia="MS Gothic" w:hAnsi="Sylfaen" w:cs="MS Gothic"/>
                <w:bCs/>
                <w:sz w:val="24"/>
                <w:szCs w:val="24"/>
                <w:lang w:val="hy-AM"/>
              </w:rPr>
            </w:pP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համապատասխան կառուցվածքային և տարածքային ստորաբաժանումներ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ի</w:t>
            </w: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ց </w:t>
            </w:r>
            <w:r w:rsidR="00CF02E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պահանջել </w:t>
            </w:r>
            <w:r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ներկայացնել</w:t>
            </w:r>
            <w:r w:rsidRPr="00DE55AF">
              <w:rPr>
                <w:rFonts w:ascii="GHEA Grapalat" w:eastAsia="Calibri" w:hAnsi="GHEA Grapalat"/>
                <w:sz w:val="24"/>
                <w:szCs w:val="24"/>
                <w:shd w:val="clear" w:color="auto" w:fill="FFFFFF"/>
                <w:lang w:val="hy-AM"/>
              </w:rPr>
              <w:t xml:space="preserve"> Տեսչական մարմնի գործունեության արդյունքների, Տեսչական մարմնի վերահսկողության ոլորտում անվտանգության բարձրացմանը և ռիսկերի նվազեցմանն ուղղված գործողությունների վերաբերյալ տեղեկատվություն</w:t>
            </w:r>
            <w:r w:rsidRPr="00DE55AF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1F2DCC" w:rsidRPr="00DE55AF" w:rsidRDefault="001F2DCC" w:rsidP="00B16EEC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0"/>
              <w:jc w:val="both"/>
              <w:rPr>
                <w:rFonts w:ascii="Sylfaen" w:eastAsia="MS Gothic" w:hAnsi="Sylfaen" w:cs="MS Gothic"/>
                <w:bCs/>
                <w:sz w:val="24"/>
                <w:szCs w:val="24"/>
                <w:lang w:val="hy-AM"/>
              </w:rPr>
            </w:pPr>
            <w:r w:rsidRPr="00DE55AF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ներկայացնել Տեսչական մարմնի գործունեության կատարելագործման վերաբերյալ առաջարկություններ</w:t>
            </w:r>
            <w:r w:rsidRPr="00DE55AF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Pr="00DE55AF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 </w:t>
            </w:r>
          </w:p>
          <w:p w:rsidR="001F2DCC" w:rsidRPr="001F2DCC" w:rsidRDefault="00CF02EF" w:rsidP="00B16EEC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after="0"/>
              <w:jc w:val="both"/>
              <w:rPr>
                <w:rFonts w:ascii="Sylfaen" w:eastAsia="MS Gothic" w:hAnsi="Sylfaen" w:cs="MS Gothic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պահանջել </w:t>
            </w:r>
            <w:r w:rsidR="001F2DCC" w:rsidRPr="00DE55AF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ներկայացնել</w:t>
            </w:r>
            <w:r w:rsidR="001F2DCC" w:rsidRPr="00DE55AF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 xml:space="preserve"> Տեսչական մարմնի համապատասխան ստորաբաժանումների գործունեության  արդյունավետ կազմակերպման նպատակով անհրաժեշտ տեղեկատվություն</w:t>
            </w:r>
            <w:r w:rsidR="001F2DCC" w:rsidRPr="00016D05">
              <w:rPr>
                <w:rFonts w:ascii="GHEA Grapalat" w:eastAsia="Arial Armenian" w:hAnsi="GHEA Grapalat" w:cs="Sylfaen"/>
                <w:sz w:val="24"/>
                <w:szCs w:val="24"/>
                <w:lang w:val="hy-AM"/>
              </w:rPr>
              <w:t>.</w:t>
            </w:r>
          </w:p>
          <w:p w:rsidR="00437CD0" w:rsidRPr="00437CD0" w:rsidRDefault="001F2DCC" w:rsidP="00B16EEC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մասնակցել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Վարչության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առջև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դրված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խնդիրների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կապված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խորհրդակցությունների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ն,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ինչպես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Տեսչական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մարմնի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իրավասությանը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վերապահված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խնդիրների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կապված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քննարկումներին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և ժողովներին,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քննարկվող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հարցերի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շուրջ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մասնագիտական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կարծիքներ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DC7730"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B16EEC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="00DC7730"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775518" w:rsidRPr="00CB2B05" w:rsidRDefault="00A4601C" w:rsidP="00B16EEC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lastRenderedPageBreak/>
              <w:t xml:space="preserve">Վարչության առջև դրված խնդիրների և իր կողմից իրականացվող գործառույթների արդյունավետ իրականացման համար համապատասխան մարմիններից, կառուցվածքային ստորաբաժանումներից և պաշտոնատար անձանցից </w:t>
            </w:r>
            <w:r w:rsidR="00CF02EF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պահանջել 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>անհրաժեշտ փաստաթղթեր, տեղեկություններ.</w:t>
            </w:r>
          </w:p>
          <w:p w:rsidR="00B16EEC" w:rsidRDefault="008F35BE" w:rsidP="00B16EE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DC7730"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  <w:t xml:space="preserve">         </w:t>
            </w:r>
            <w:r w:rsidR="007C5CD9" w:rsidRPr="008F35BE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110594" w:rsidRPr="00B16EEC" w:rsidRDefault="00110594" w:rsidP="00B16EEC">
            <w:pPr>
              <w:tabs>
                <w:tab w:val="left" w:pos="1134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af-ZA"/>
              </w:rPr>
            </w:pPr>
          </w:p>
          <w:p w:rsidR="00B16EEC" w:rsidRPr="009327E4" w:rsidRDefault="00B16EEC" w:rsidP="00B16EEC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մասնակցել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որակի</w:t>
            </w:r>
            <w:r w:rsidRPr="000504F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ապահովման</w:t>
            </w:r>
            <w:r w:rsidRPr="000504F1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ռազմավարական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տարեկան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ծրագրերի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,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ինչպես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նաև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վերանայման</w:t>
            </w:r>
            <w:r w:rsidRPr="00437CD0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Pr="00437CD0">
              <w:rPr>
                <w:rFonts w:ascii="GHEA Grapalat" w:hAnsi="GHEA Grapalat" w:cs="Sylfaen"/>
                <w:sz w:val="24"/>
                <w:szCs w:val="24"/>
              </w:rPr>
              <w:t>աշխատանքներին</w:t>
            </w:r>
            <w:r w:rsidRPr="00437CD0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</w:p>
          <w:p w:rsidR="00B16EEC" w:rsidRPr="001F2DCC" w:rsidRDefault="00B16EEC" w:rsidP="00B16EEC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</w:rPr>
              <w:t>ասնակցել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Վարչության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գործունեության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ոլորտին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</w:rPr>
              <w:t>վերջինիս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իրավասությանը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վերապահված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գործառույթների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կատարման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առնչվող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իրավական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ակտերի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նախածերի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24"/>
                <w:szCs w:val="24"/>
              </w:rPr>
              <w:t>ծրագրերի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մշակման</w:t>
            </w:r>
            <w:r w:rsidRP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աշխատանքներին</w:t>
            </w:r>
            <w:r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. </w:t>
            </w:r>
          </w:p>
          <w:p w:rsidR="00476B97" w:rsidRPr="00476B97" w:rsidRDefault="005228B5" w:rsidP="00B16EEC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Տեսչական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մարմնի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10AF5">
              <w:rPr>
                <w:rFonts w:ascii="GHEA Grapalat" w:hAnsi="GHEA Grapalat" w:cs="Sylfaen"/>
                <w:sz w:val="24"/>
                <w:szCs w:val="24"/>
                <w:lang w:val="ru-RU"/>
              </w:rPr>
              <w:t>աշխատողների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10AF5">
              <w:rPr>
                <w:rFonts w:ascii="GHEA Grapalat" w:hAnsi="GHEA Grapalat" w:cs="Sylfaen"/>
                <w:sz w:val="24"/>
                <w:szCs w:val="24"/>
                <w:lang w:val="ru-RU"/>
              </w:rPr>
              <w:t>կողմից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10AF5">
              <w:rPr>
                <w:rFonts w:ascii="GHEA Grapalat" w:hAnsi="GHEA Grapalat" w:cs="Sylfaen"/>
                <w:sz w:val="24"/>
                <w:szCs w:val="24"/>
                <w:lang w:val="ru-RU"/>
              </w:rPr>
              <w:t>կատարված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10AF5">
              <w:rPr>
                <w:rFonts w:ascii="GHEA Grapalat" w:hAnsi="GHEA Grapalat" w:cs="Sylfaen"/>
                <w:sz w:val="24"/>
                <w:szCs w:val="24"/>
              </w:rPr>
              <w:t>կարգապահական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10AF5">
              <w:rPr>
                <w:rFonts w:ascii="GHEA Grapalat" w:hAnsi="GHEA Grapalat" w:cs="Sylfaen"/>
                <w:sz w:val="24"/>
                <w:szCs w:val="24"/>
              </w:rPr>
              <w:t>խախտումների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10AF5">
              <w:rPr>
                <w:rFonts w:ascii="GHEA Grapalat" w:hAnsi="GHEA Grapalat" w:cs="Sylfaen"/>
                <w:sz w:val="24"/>
                <w:szCs w:val="24"/>
              </w:rPr>
              <w:t>պատճառների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ուսումնասիրությունների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>արդյունքում</w:t>
            </w:r>
            <w:r w:rsidRPr="005228B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1F2DCC">
              <w:rPr>
                <w:rFonts w:ascii="GHEA Grapalat" w:hAnsi="GHEA Grapalat" w:cs="Sylfaen"/>
                <w:sz w:val="24"/>
                <w:szCs w:val="24"/>
                <w:lang w:val="af-ZA"/>
              </w:rPr>
              <w:t>կազմել և Վարչության պետին ներկայացնել բացահայտված խնդիրների, օրենսդրության պահանջների խախտումների վերացմանն ուղղված գործողությունների ծրագիր.</w:t>
            </w:r>
          </w:p>
          <w:p w:rsidR="00476B97" w:rsidRPr="00476B97" w:rsidRDefault="00476B97" w:rsidP="00B16EEC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476B97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ուսումնասիրել տեսչական մարմնի, նրա ծառայողների գործողությունների կամ անգործության կամ նրա կողմից ընդունված իրավական ակտերի վերաբերյալ ստացված բողոքները, վերհանել թերությունները և դրանց հիման վրա կատարելագործման վերաբերյալ ներկայացնել առաջարկություններ.</w:t>
            </w:r>
          </w:p>
          <w:p w:rsidR="00476B97" w:rsidRPr="009C5583" w:rsidRDefault="00B16EEC" w:rsidP="00B16EEC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ուսումնասիր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ել</w:t>
            </w:r>
            <w:r w:rsidRPr="00476B97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476B97" w:rsidRPr="00476B97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Տեսչական մարմնի վերահսկողության ոլորտում անվտանգության բարձրացմանը և ռիսկերի նվազեցմանն ուղղված 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գործողություններ</w:t>
            </w:r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ը</w:t>
            </w:r>
            <w:r w:rsidR="00476B97" w:rsidRPr="00476B97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, վերհանել թերությունները և դրանց հիման վրա կատարելագործման վերաբերյալ մշակել առաջարկություններ</w:t>
            </w:r>
            <w:r w:rsidR="00476B97" w:rsidRPr="00476B97">
              <w:rPr>
                <w:rFonts w:ascii="MS Gothic" w:eastAsia="MS Gothic" w:hAnsi="MS Gothic" w:cs="MS Gothic" w:hint="eastAsia"/>
                <w:sz w:val="24"/>
                <w:szCs w:val="24"/>
                <w:shd w:val="clear" w:color="auto" w:fill="FFFFFF"/>
                <w:lang w:val="hy-AM"/>
              </w:rPr>
              <w:t>․</w:t>
            </w:r>
            <w:r>
              <w:rPr>
                <w:rFonts w:ascii="MS Gothic" w:eastAsia="MS Gothic" w:hAnsi="MS Gothic" w:cs="MS Gothic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9C5583" w:rsidRPr="009C5583" w:rsidRDefault="009C5583" w:rsidP="00B16EEC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բացահայտ</w:t>
            </w:r>
            <w:r>
              <w:rPr>
                <w:rFonts w:ascii="GHEA Grapalat" w:eastAsia="Times New Roman" w:hAnsi="GHEA Grapalat" w:cs="Arial"/>
                <w:sz w:val="24"/>
                <w:szCs w:val="24"/>
              </w:rPr>
              <w:t>ել</w:t>
            </w:r>
            <w:r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և պարբերաբար գնահատ</w:t>
            </w:r>
            <w:r>
              <w:rPr>
                <w:rFonts w:ascii="GHEA Grapalat" w:eastAsia="Times New Roman" w:hAnsi="GHEA Grapalat"/>
                <w:sz w:val="24"/>
                <w:szCs w:val="24"/>
              </w:rPr>
              <w:t>ել</w:t>
            </w:r>
            <w:r w:rsidRPr="00A64A44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տեսչական մարմնի բոլոր ստորաբաժանումների յուրաքանչյուր գործառույթի և (կամ) ե</w:t>
            </w:r>
            <w:r w:rsidR="00B16EEC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նթահամակարգի ռիսկերը, կառավար</w:t>
            </w:r>
            <w:r w:rsidR="00B16EEC">
              <w:rPr>
                <w:rFonts w:ascii="GHEA Grapalat" w:eastAsia="Times New Roman" w:hAnsi="GHEA Grapalat"/>
                <w:sz w:val="24"/>
                <w:szCs w:val="24"/>
              </w:rPr>
              <w:t>ել</w:t>
            </w:r>
            <w:r w:rsidRPr="00A64A44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բացահայտված ռիսկերը</w:t>
            </w:r>
            <w:r w:rsidRPr="00A64A44">
              <w:rPr>
                <w:rFonts w:ascii="MS Gothic" w:eastAsia="MS Gothic" w:hAnsi="MS Gothic" w:cs="MS Gothic"/>
                <w:sz w:val="24"/>
                <w:szCs w:val="24"/>
                <w:lang w:val="hy-AM"/>
              </w:rPr>
              <w:t>․</w:t>
            </w:r>
          </w:p>
          <w:p w:rsidR="009C5583" w:rsidRPr="009C5583" w:rsidRDefault="009C5583" w:rsidP="00B16EEC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9C5583">
              <w:rPr>
                <w:rFonts w:ascii="GHEA Grapalat" w:eastAsia="MS Gothic" w:hAnsi="GHEA Grapalat" w:cs="MS Gothic"/>
                <w:sz w:val="24"/>
                <w:szCs w:val="24"/>
              </w:rPr>
              <w:t>կատարել</w:t>
            </w:r>
            <w:r w:rsidRPr="009C5583">
              <w:rPr>
                <w:rFonts w:ascii="GHEA Grapalat" w:eastAsia="MS Gothic" w:hAnsi="GHEA Grapalat" w:cs="MS Gothic"/>
                <w:sz w:val="24"/>
                <w:szCs w:val="24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Arial"/>
                <w:sz w:val="24"/>
                <w:szCs w:val="24"/>
                <w:shd w:val="clear" w:color="auto" w:fill="FFFFFF"/>
                <w:lang w:val="hy-AM"/>
              </w:rPr>
              <w:t>Տեսչական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մարմնում կարգապահական կանոնների ապահովման և էթիկայի կանոնների պահպանման ուսումնասիրություններ և վերլուծություններ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դրանց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արդյունքները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համապատասխան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գործողությունների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կատարման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վերաբերյալ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առաջարկություններով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,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ներկայացնել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Վարչության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 xml:space="preserve"> 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</w:rPr>
              <w:t>պետին</w:t>
            </w:r>
            <w:r w:rsidRPr="009C5583"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af-ZA"/>
              </w:rPr>
              <w:t>.</w:t>
            </w:r>
          </w:p>
          <w:p w:rsidR="005228B5" w:rsidRPr="00476B97" w:rsidRDefault="00476B97" w:rsidP="00B16EEC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476B97">
              <w:rPr>
                <w:rFonts w:ascii="GHEA Grapalat" w:eastAsia="Calibri" w:hAnsi="GHEA Grapalat" w:cs="Arial"/>
                <w:sz w:val="24"/>
                <w:szCs w:val="24"/>
                <w:lang w:val="hy-AM"/>
              </w:rPr>
              <w:t>կազմել արձանագրություն ուսումնասիրության արդյունքում վերհանված տվյալների վերաբերյալ</w:t>
            </w:r>
            <w:r w:rsidRPr="00476B97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</w:p>
          <w:p w:rsidR="003C5E15" w:rsidRPr="00476B97" w:rsidRDefault="001F2DCC" w:rsidP="00B16EEC">
            <w:pPr>
              <w:pStyle w:val="ListParagraph"/>
              <w:numPr>
                <w:ilvl w:val="0"/>
                <w:numId w:val="32"/>
              </w:numPr>
              <w:ind w:right="20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նախապատրաստել</w:t>
            </w:r>
            <w:r w:rsidR="00CB2B05" w:rsidRPr="00CB2B05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="00CB2B05" w:rsidRPr="00CB2B05">
              <w:rPr>
                <w:rFonts w:ascii="GHEA Grapalat" w:hAnsi="GHEA Grapalat" w:cs="Sylfaen"/>
                <w:sz w:val="24"/>
                <w:szCs w:val="24"/>
              </w:rPr>
              <w:t>առաջարկություններ</w:t>
            </w:r>
            <w:r w:rsidR="00CB2B05" w:rsidRPr="00CB2B05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, </w:t>
            </w:r>
            <w:r w:rsidR="00CB2B05" w:rsidRPr="00CB2B05">
              <w:rPr>
                <w:rFonts w:ascii="GHEA Grapalat" w:hAnsi="GHEA Grapalat" w:cs="Sylfaen"/>
                <w:sz w:val="24"/>
                <w:szCs w:val="24"/>
              </w:rPr>
              <w:t>տեղեկանքներ</w:t>
            </w:r>
            <w:r w:rsidR="00CB2B05" w:rsidRPr="00CB2B05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, </w:t>
            </w:r>
            <w:r w:rsidR="00CB2B05" w:rsidRPr="00CB2B05">
              <w:rPr>
                <w:rFonts w:ascii="GHEA Grapalat" w:hAnsi="GHEA Grapalat" w:cs="Sylfaen"/>
                <w:sz w:val="24"/>
                <w:szCs w:val="24"/>
              </w:rPr>
              <w:t>հաշվետվություններ</w:t>
            </w:r>
            <w:r w:rsidR="00CB2B05" w:rsidRPr="00CB2B05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, </w:t>
            </w:r>
            <w:r w:rsidR="00CB2B05" w:rsidRPr="00CB2B05">
              <w:rPr>
                <w:rFonts w:ascii="GHEA Grapalat" w:hAnsi="GHEA Grapalat" w:cs="Sylfaen"/>
                <w:sz w:val="24"/>
                <w:szCs w:val="24"/>
              </w:rPr>
              <w:t>զեկու</w:t>
            </w:r>
            <w:r w:rsidR="00CB2B05" w:rsidRPr="00CB2B05">
              <w:rPr>
                <w:rFonts w:ascii="GHEA Grapalat" w:hAnsi="GHEA Grapalat" w:cs="Arial LatArm"/>
                <w:sz w:val="24"/>
                <w:szCs w:val="24"/>
                <w:lang w:val="af-ZA"/>
              </w:rPr>
              <w:softHyphen/>
            </w:r>
            <w:r w:rsidR="00CB2B05" w:rsidRPr="00CB2B05">
              <w:rPr>
                <w:rFonts w:ascii="GHEA Grapalat" w:hAnsi="GHEA Grapalat" w:cs="Sylfaen"/>
                <w:sz w:val="24"/>
                <w:szCs w:val="24"/>
              </w:rPr>
              <w:t>ցագրեր</w:t>
            </w:r>
            <w:r w:rsidR="00CB2B05" w:rsidRPr="00CB2B05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="00CB2B05" w:rsidRPr="00CB2B05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CB2B05" w:rsidRPr="00CB2B05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="00CB2B05" w:rsidRPr="00CB2B05">
              <w:rPr>
                <w:rFonts w:ascii="GHEA Grapalat" w:hAnsi="GHEA Grapalat" w:cs="Sylfaen"/>
                <w:sz w:val="24"/>
                <w:szCs w:val="24"/>
              </w:rPr>
              <w:t>այլ</w:t>
            </w:r>
            <w:r w:rsidR="00CB2B05" w:rsidRPr="00CB2B05">
              <w:rPr>
                <w:rFonts w:ascii="GHEA Grapalat" w:hAnsi="GHEA Grapalat" w:cs="Arial LatArm"/>
                <w:sz w:val="24"/>
                <w:szCs w:val="24"/>
                <w:lang w:val="af-ZA"/>
              </w:rPr>
              <w:t xml:space="preserve"> </w:t>
            </w:r>
            <w:r w:rsidR="00CB2B05" w:rsidRPr="00CB2B05">
              <w:rPr>
                <w:rFonts w:ascii="GHEA Grapalat" w:hAnsi="GHEA Grapalat" w:cs="Sylfaen"/>
                <w:sz w:val="24"/>
                <w:szCs w:val="24"/>
              </w:rPr>
              <w:t>գրություններ</w:t>
            </w:r>
            <w:r w:rsidR="00CB2B05" w:rsidRPr="00CB2B05">
              <w:rPr>
                <w:rFonts w:ascii="GHEA Grapalat" w:hAnsi="GHEA Grapalat"/>
                <w:sz w:val="24"/>
                <w:szCs w:val="24"/>
                <w:lang w:val="af-ZA"/>
              </w:rPr>
              <w:t>.</w:t>
            </w:r>
          </w:p>
        </w:tc>
      </w:tr>
      <w:tr w:rsidR="003C5E15" w:rsidRPr="003C5E15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C15E1D" w:rsidRDefault="003C5E15" w:rsidP="00722EF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</w:pPr>
            <w:r w:rsidRPr="00C15E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lastRenderedPageBreak/>
              <w:t xml:space="preserve">3.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Պաշտոնին</w:t>
            </w:r>
            <w:r w:rsidRPr="00C15E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ներկայացվող</w:t>
            </w:r>
            <w:r w:rsidRPr="00C15E1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պահանջները</w:t>
            </w:r>
          </w:p>
          <w:p w:rsidR="00326FEA" w:rsidRPr="00D80FD6" w:rsidRDefault="003C5E15" w:rsidP="00C0305D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af-ZA"/>
              </w:rPr>
            </w:pPr>
            <w:r w:rsidRPr="00C15E1D">
              <w:rPr>
                <w:rFonts w:ascii="GHEA Grapalat" w:hAnsi="GHEA Grapalat"/>
                <w:b/>
                <w:lang w:val="af-ZA"/>
              </w:rPr>
              <w:t xml:space="preserve">3.1. </w:t>
            </w:r>
            <w:r w:rsidRPr="003C5E15">
              <w:rPr>
                <w:rFonts w:ascii="GHEA Grapalat" w:hAnsi="GHEA Grapalat" w:cs="Sylfaen"/>
                <w:b/>
              </w:rPr>
              <w:t>Կրթություն</w:t>
            </w:r>
            <w:r w:rsidRPr="00C15E1D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3C5E15">
              <w:rPr>
                <w:rFonts w:ascii="GHEA Grapalat" w:hAnsi="GHEA Grapalat" w:cs="Sylfaen"/>
                <w:b/>
              </w:rPr>
              <w:t>որակավորման</w:t>
            </w:r>
            <w:r w:rsidRPr="00C15E1D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աստիճանը</w:t>
            </w:r>
          </w:p>
          <w:tbl>
            <w:tblPr>
              <w:tblStyle w:val="TableGrid"/>
              <w:tblW w:w="9429" w:type="dxa"/>
              <w:tblLook w:val="04A0" w:firstRow="1" w:lastRow="0" w:firstColumn="1" w:lastColumn="0" w:noHBand="0" w:noVBand="1"/>
            </w:tblPr>
            <w:tblGrid>
              <w:gridCol w:w="593"/>
              <w:gridCol w:w="1746"/>
              <w:gridCol w:w="2497"/>
              <w:gridCol w:w="2271"/>
              <w:gridCol w:w="2322"/>
            </w:tblGrid>
            <w:tr w:rsidR="00326FEA" w:rsidRPr="00957B01" w:rsidTr="00326FEA">
              <w:trPr>
                <w:trHeight w:val="96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Սոցիալական գիտություններ, լրագրություն և տեղեկատվական գիտություններ </w:t>
                  </w:r>
                </w:p>
              </w:tc>
              <w:tc>
                <w:tcPr>
                  <w:tcW w:w="45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  <w:tr w:rsidR="00326FEA" w:rsidRPr="00957B01" w:rsidTr="00326FEA">
              <w:trPr>
                <w:trHeight w:val="373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և վարքաբանական գիտություններ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 և վարչարարություն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Իրավունք</w:t>
                  </w:r>
                </w:p>
              </w:tc>
            </w:tr>
            <w:tr w:rsidR="00326FEA" w:rsidRPr="00957B01" w:rsidTr="00326FEA">
              <w:trPr>
                <w:trHeight w:val="395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Տնտեսագիտություն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Կառավարում և վարչարարություն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Իրավունք</w:t>
                  </w:r>
                </w:p>
              </w:tc>
            </w:tr>
            <w:tr w:rsidR="00326FEA" w:rsidRPr="00957B01" w:rsidTr="00326FEA">
              <w:trPr>
                <w:trHeight w:val="131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4.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Մասնա-գիտություն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Տնտեսագիտություն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0E3393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Կառավարում 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6FEA" w:rsidRDefault="00326FEA" w:rsidP="00326FEA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042101.00.6 Իրավագիտություն</w:t>
                  </w:r>
                </w:p>
              </w:tc>
            </w:tr>
          </w:tbl>
          <w:p w:rsidR="00C150D2" w:rsidRDefault="00C150D2" w:rsidP="00C150D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C0305D" w:rsidRDefault="00C0305D" w:rsidP="00C0305D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r>
              <w:rPr>
                <w:rFonts w:ascii="GHEA Grapalat" w:hAnsi="GHEA Grapalat"/>
                <w:i/>
                <w:iCs/>
                <w:lang w:val="hy-AM"/>
              </w:rPr>
              <w:t xml:space="preserve">կամ </w:t>
            </w:r>
          </w:p>
          <w:tbl>
            <w:tblPr>
              <w:tblStyle w:val="TableGrid"/>
              <w:tblW w:w="9350" w:type="dxa"/>
              <w:tblLook w:val="04A0" w:firstRow="1" w:lastRow="0" w:firstColumn="1" w:lastColumn="0" w:noHBand="0" w:noVBand="1"/>
            </w:tblPr>
            <w:tblGrid>
              <w:gridCol w:w="601"/>
              <w:gridCol w:w="2409"/>
              <w:gridCol w:w="6340"/>
            </w:tblGrid>
            <w:tr w:rsidR="00C0305D" w:rsidRPr="00957B01" w:rsidTr="00C0305D">
              <w:trPr>
                <w:trHeight w:val="9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05D" w:rsidRDefault="00C0305D" w:rsidP="00C0305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05D" w:rsidRDefault="00C0305D" w:rsidP="00C0305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6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05D" w:rsidRDefault="00C0305D" w:rsidP="00C0305D">
                  <w:pPr>
                    <w:pStyle w:val="NormalWeb"/>
                    <w:spacing w:line="276" w:lineRule="auto"/>
                    <w:rPr>
                      <w:rFonts w:ascii="GHEA Grapalat" w:hAnsi="GHEA Grapalat"/>
                      <w:iCs/>
                      <w:lang w:val="af-ZA"/>
                    </w:rPr>
                  </w:pPr>
                  <w:r w:rsidRPr="00C0305D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  <w:r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  <w:r w:rsidRPr="00C0305D">
                    <w:rPr>
                      <w:rFonts w:ascii="GHEA Grapalat" w:hAnsi="GHEA Grapalat"/>
                      <w:iCs/>
                      <w:lang w:val="hy-AM"/>
                    </w:rPr>
                    <w:t>և</w:t>
                  </w:r>
                  <w:r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  <w:r w:rsidRPr="00C0305D">
                    <w:rPr>
                      <w:rFonts w:ascii="GHEA Grapalat" w:hAnsi="GHEA Grapalat"/>
                      <w:iCs/>
                      <w:lang w:val="hy-AM"/>
                    </w:rPr>
                    <w:t>սոցիալական</w:t>
                  </w:r>
                  <w:r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  <w:r w:rsidRPr="00C0305D">
                    <w:rPr>
                      <w:rFonts w:ascii="GHEA Grapalat" w:hAnsi="GHEA Grapalat"/>
                      <w:iCs/>
                      <w:lang w:val="hy-AM"/>
                    </w:rPr>
                    <w:t>աշխատանք</w:t>
                  </w:r>
                </w:p>
              </w:tc>
            </w:tr>
            <w:tr w:rsidR="00C0305D" w:rsidRPr="00957B01" w:rsidTr="00C0305D">
              <w:trPr>
                <w:trHeight w:val="381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05D" w:rsidRDefault="00C0305D" w:rsidP="00C0305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05D" w:rsidRDefault="00C0305D" w:rsidP="00C0305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6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05D" w:rsidRDefault="00C0305D" w:rsidP="00C0305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0305D"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  <w:r>
                    <w:rPr>
                      <w:rFonts w:ascii="GHEA Grapalat" w:hAnsi="GHEA Grapalat"/>
                      <w:iCs/>
                      <w:lang w:val="af-ZA"/>
                    </w:rPr>
                    <w:t xml:space="preserve"> </w:t>
                  </w:r>
                </w:p>
              </w:tc>
            </w:tr>
            <w:tr w:rsidR="00C0305D" w:rsidRPr="00957B01" w:rsidTr="00C0305D">
              <w:trPr>
                <w:trHeight w:val="404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05D" w:rsidRDefault="00C0305D" w:rsidP="00C0305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05D" w:rsidRDefault="00C0305D" w:rsidP="00C0305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6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0305D" w:rsidRDefault="00C0305D" w:rsidP="00C0305D">
                  <w:pPr>
                    <w:pStyle w:val="NormalWeb"/>
                    <w:spacing w:line="276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C0305D" w:rsidRDefault="00C0305D" w:rsidP="00C150D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957B01" w:rsidRPr="00C7024A" w:rsidRDefault="00957B01" w:rsidP="00957B01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r w:rsidRPr="00C7024A">
              <w:rPr>
                <w:rFonts w:ascii="GHEA Grapalat" w:hAnsi="GHEA Grapalat"/>
                <w:i/>
                <w:iCs/>
                <w:lang w:val="hy-AM"/>
              </w:rPr>
              <w:t xml:space="preserve">կամ </w:t>
            </w:r>
          </w:p>
          <w:tbl>
            <w:tblPr>
              <w:tblStyle w:val="TableGrid"/>
              <w:tblW w:w="9350" w:type="dxa"/>
              <w:tblLook w:val="04A0" w:firstRow="1" w:lastRow="0" w:firstColumn="1" w:lastColumn="0" w:noHBand="0" w:noVBand="1"/>
            </w:tblPr>
            <w:tblGrid>
              <w:gridCol w:w="601"/>
              <w:gridCol w:w="2409"/>
              <w:gridCol w:w="6340"/>
            </w:tblGrid>
            <w:tr w:rsidR="00957B01" w:rsidRPr="00957B01" w:rsidTr="00564641">
              <w:trPr>
                <w:trHeight w:val="99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B01" w:rsidRPr="0013016B" w:rsidRDefault="00957B01" w:rsidP="00957B01">
                  <w:pPr>
                    <w:pStyle w:val="NormalWeb"/>
                    <w:spacing w:before="0" w:beforeAutospacing="0" w:after="0" w:afterAutospacing="0" w:line="360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3016B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B01" w:rsidRPr="0013016B" w:rsidRDefault="00957B01" w:rsidP="00957B01">
                  <w:pPr>
                    <w:pStyle w:val="NormalWeb"/>
                    <w:spacing w:before="0" w:beforeAutospacing="0" w:after="0" w:afterAutospacing="0" w:line="360" w:lineRule="auto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3016B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6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57B01" w:rsidRPr="0013016B" w:rsidRDefault="00957B01" w:rsidP="00957B01">
                  <w:pPr>
                    <w:pStyle w:val="NormalWeb"/>
                    <w:spacing w:before="0" w:beforeAutospacing="0" w:after="0" w:afterAutospacing="0" w:line="360" w:lineRule="auto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13016B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957B01" w:rsidRPr="00326FEA" w:rsidRDefault="00957B01" w:rsidP="00C150D2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bookmarkStart w:id="0" w:name="_GoBack"/>
            <w:bookmarkEnd w:id="0"/>
          </w:p>
          <w:p w:rsidR="008E696F" w:rsidRPr="00437CD0" w:rsidRDefault="003C5E15" w:rsidP="00EC3E0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af-ZA"/>
              </w:rPr>
            </w:pPr>
            <w:r w:rsidRPr="00437CD0">
              <w:rPr>
                <w:rFonts w:ascii="GHEA Grapalat" w:hAnsi="GHEA Grapalat"/>
                <w:b/>
                <w:lang w:val="af-ZA"/>
              </w:rPr>
              <w:t xml:space="preserve">3.2. </w:t>
            </w:r>
            <w:r w:rsidRPr="00EC3E0E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A30BE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EC3E0E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A30BE7">
              <w:rPr>
                <w:rFonts w:ascii="GHEA Grapalat" w:hAnsi="GHEA Grapalat"/>
                <w:lang w:val="af-ZA"/>
              </w:rPr>
              <w:br/>
            </w:r>
            <w:r w:rsidRPr="00EC3E0E">
              <w:rPr>
                <w:rFonts w:ascii="GHEA Grapalat" w:hAnsi="GHEA Grapalat" w:cs="Sylfaen"/>
                <w:lang w:val="hy-AM"/>
              </w:rPr>
              <w:t>Ունի</w:t>
            </w:r>
            <w:r w:rsidRPr="00A30BE7">
              <w:rPr>
                <w:rFonts w:ascii="GHEA Grapalat" w:hAnsi="GHEA Grapalat"/>
                <w:lang w:val="af-ZA"/>
              </w:rPr>
              <w:t xml:space="preserve"> </w:t>
            </w:r>
            <w:r w:rsidRPr="00EC3E0E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A30BE7">
              <w:rPr>
                <w:rFonts w:ascii="GHEA Grapalat" w:hAnsi="GHEA Grapalat"/>
                <w:lang w:val="af-ZA"/>
              </w:rPr>
              <w:t xml:space="preserve"> </w:t>
            </w:r>
            <w:r w:rsidRPr="00EC3E0E">
              <w:rPr>
                <w:rFonts w:ascii="GHEA Grapalat" w:hAnsi="GHEA Grapalat" w:cs="Sylfaen"/>
                <w:lang w:val="hy-AM"/>
              </w:rPr>
              <w:t>իրականացման</w:t>
            </w:r>
            <w:r w:rsidRPr="00A30BE7">
              <w:rPr>
                <w:rFonts w:ascii="GHEA Grapalat" w:hAnsi="GHEA Grapalat"/>
                <w:lang w:val="af-ZA"/>
              </w:rPr>
              <w:t xml:space="preserve"> </w:t>
            </w:r>
            <w:r w:rsidRPr="00EC3E0E">
              <w:rPr>
                <w:rFonts w:ascii="GHEA Grapalat" w:hAnsi="GHEA Grapalat" w:cs="Sylfaen"/>
                <w:lang w:val="hy-AM"/>
              </w:rPr>
              <w:t>համար</w:t>
            </w:r>
            <w:r w:rsidRPr="00A30BE7">
              <w:rPr>
                <w:rFonts w:ascii="GHEA Grapalat" w:hAnsi="GHEA Grapalat"/>
                <w:lang w:val="af-ZA"/>
              </w:rPr>
              <w:t xml:space="preserve"> </w:t>
            </w:r>
            <w:r w:rsidRPr="00EC3E0E">
              <w:rPr>
                <w:rFonts w:ascii="GHEA Grapalat" w:hAnsi="GHEA Grapalat" w:cs="Sylfaen"/>
                <w:lang w:val="hy-AM"/>
              </w:rPr>
              <w:t>անհրաժեշտ</w:t>
            </w:r>
            <w:r w:rsidRPr="00A30BE7">
              <w:rPr>
                <w:rFonts w:ascii="GHEA Grapalat" w:hAnsi="GHEA Grapalat"/>
                <w:lang w:val="af-ZA"/>
              </w:rPr>
              <w:t xml:space="preserve"> </w:t>
            </w:r>
            <w:r w:rsidRPr="00EC3E0E">
              <w:rPr>
                <w:rFonts w:ascii="GHEA Grapalat" w:hAnsi="GHEA Grapalat" w:cs="Sylfaen"/>
                <w:lang w:val="hy-AM"/>
              </w:rPr>
              <w:t>գիտելիքներ</w:t>
            </w:r>
            <w:r w:rsidRPr="00A30BE7">
              <w:rPr>
                <w:rFonts w:ascii="GHEA Grapalat" w:hAnsi="GHEA Grapalat"/>
                <w:lang w:val="af-ZA"/>
              </w:rPr>
              <w:br/>
            </w:r>
            <w:r w:rsidRPr="00A30BE7">
              <w:rPr>
                <w:rFonts w:ascii="GHEA Grapalat" w:hAnsi="GHEA Grapalat"/>
                <w:b/>
                <w:lang w:val="af-ZA"/>
              </w:rPr>
              <w:t>3.3.</w:t>
            </w:r>
            <w:r w:rsidRPr="00A30BE7">
              <w:rPr>
                <w:rFonts w:ascii="GHEA Grapalat" w:hAnsi="GHEA Grapalat"/>
                <w:b/>
                <w:bCs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Աշխատանքային</w:t>
            </w:r>
            <w:r w:rsidRPr="00A30BE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ստաժը</w:t>
            </w:r>
            <w:r w:rsidRPr="00A30BE7">
              <w:rPr>
                <w:rFonts w:ascii="GHEA Grapalat" w:hAnsi="GHEA Grapalat"/>
                <w:b/>
                <w:lang w:val="af-ZA"/>
              </w:rPr>
              <w:t xml:space="preserve">, </w:t>
            </w:r>
            <w:r w:rsidRPr="003C5E15">
              <w:rPr>
                <w:rFonts w:ascii="GHEA Grapalat" w:hAnsi="GHEA Grapalat" w:cs="Sylfaen"/>
                <w:b/>
              </w:rPr>
              <w:t>աշխատանքի</w:t>
            </w:r>
            <w:r w:rsidRPr="00A30BE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բնագավառում</w:t>
            </w:r>
            <w:r w:rsidRPr="00A30BE7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փորձը</w:t>
            </w:r>
            <w:r w:rsidRPr="00A30BE7">
              <w:rPr>
                <w:rFonts w:ascii="GHEA Grapalat" w:hAnsi="GHEA Grapalat"/>
                <w:lang w:val="af-ZA"/>
              </w:rPr>
              <w:br/>
            </w:r>
            <w:r w:rsidR="00667071">
              <w:rPr>
                <w:rFonts w:ascii="GHEA Grapalat" w:hAnsi="GHEA Grapalat"/>
                <w:iCs/>
              </w:rPr>
              <w:t>Հանրային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ծառայության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առնվազն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երկու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կամ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B67241">
              <w:rPr>
                <w:rFonts w:ascii="GHEA Grapalat" w:hAnsi="GHEA Grapalat"/>
                <w:iCs/>
                <w:lang w:val="ru-RU"/>
              </w:rPr>
              <w:t>երեք</w:t>
            </w:r>
            <w:r w:rsidR="00B67241" w:rsidRPr="00B67241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մասնագիտական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աշխատանքային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կամ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0D65CE">
              <w:rPr>
                <w:rFonts w:ascii="GHEA Grapalat" w:hAnsi="GHEA Grapalat"/>
                <w:iCs/>
              </w:rPr>
              <w:t>տնտեսագիտության</w:t>
            </w:r>
            <w:r w:rsidR="000D65CE" w:rsidRPr="000D65CE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0D65CE">
              <w:rPr>
                <w:rFonts w:ascii="GHEA Grapalat" w:hAnsi="GHEA Grapalat"/>
                <w:iCs/>
              </w:rPr>
              <w:t>կամ</w:t>
            </w:r>
            <w:r w:rsidR="000D65CE" w:rsidRPr="000D65CE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0D65CE">
              <w:rPr>
                <w:rFonts w:ascii="GHEA Grapalat" w:hAnsi="GHEA Grapalat"/>
                <w:iCs/>
              </w:rPr>
              <w:t>իրավունքի</w:t>
            </w:r>
            <w:r w:rsidR="000D65CE" w:rsidRPr="000D65CE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 w:rsidRPr="000762E6">
              <w:rPr>
                <w:rFonts w:ascii="GHEA Grapalat" w:hAnsi="GHEA Grapalat"/>
                <w:iCs/>
              </w:rPr>
              <w:t>բնագավառում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` </w:t>
            </w:r>
            <w:r w:rsidR="00B67241">
              <w:rPr>
                <w:rFonts w:ascii="GHEA Grapalat" w:hAnsi="GHEA Grapalat"/>
                <w:iCs/>
                <w:lang w:val="ru-RU"/>
              </w:rPr>
              <w:t>երեք</w:t>
            </w:r>
            <w:r w:rsidR="00B67241" w:rsidRPr="00B67241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տարվա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աշխատանքային</w:t>
            </w:r>
            <w:r w:rsidR="00667071" w:rsidRPr="00A30BE7">
              <w:rPr>
                <w:rFonts w:ascii="GHEA Grapalat" w:hAnsi="GHEA Grapalat"/>
                <w:iCs/>
                <w:lang w:val="af-ZA"/>
              </w:rPr>
              <w:t xml:space="preserve"> </w:t>
            </w:r>
            <w:r w:rsidR="00667071">
              <w:rPr>
                <w:rFonts w:ascii="GHEA Grapalat" w:hAnsi="GHEA Grapalat"/>
                <w:iCs/>
              </w:rPr>
              <w:t>ստաժ</w:t>
            </w:r>
            <w:r w:rsidR="00775518" w:rsidRPr="00A30BE7">
              <w:rPr>
                <w:rFonts w:ascii="GHEA Grapalat" w:hAnsi="GHEA Grapalat" w:cs="Sylfaen"/>
                <w:lang w:val="af-ZA"/>
              </w:rPr>
              <w:t>.</w:t>
            </w:r>
            <w:r w:rsidRPr="00A30BE7">
              <w:rPr>
                <w:rFonts w:ascii="GHEA Grapalat" w:hAnsi="GHEA Grapalat"/>
                <w:i/>
                <w:iCs/>
                <w:lang w:val="af-ZA"/>
              </w:rPr>
              <w:br/>
            </w:r>
            <w:r w:rsidRPr="000504F1">
              <w:rPr>
                <w:rFonts w:ascii="GHEA Grapalat" w:hAnsi="GHEA Grapalat"/>
                <w:b/>
                <w:lang w:val="af-ZA"/>
              </w:rPr>
              <w:t xml:space="preserve">3.4. </w:t>
            </w:r>
            <w:r w:rsidRPr="003C5E15">
              <w:rPr>
                <w:rFonts w:ascii="GHEA Grapalat" w:hAnsi="GHEA Grapalat" w:cs="Sylfaen"/>
                <w:b/>
              </w:rPr>
              <w:t>Անհրաժեշտ</w:t>
            </w:r>
            <w:r w:rsidRPr="000504F1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3C5E15">
              <w:rPr>
                <w:rFonts w:ascii="GHEA Grapalat" w:hAnsi="GHEA Grapalat" w:cs="Sylfaen"/>
                <w:b/>
              </w:rPr>
              <w:t>կոմպետենցիաներ</w:t>
            </w:r>
          </w:p>
          <w:p w:rsidR="00531B09" w:rsidRDefault="008E696F" w:rsidP="00722EF2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775379" w:rsidRPr="00E2528A" w:rsidRDefault="00775379" w:rsidP="00722EF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775379" w:rsidRPr="00E2528A" w:rsidRDefault="00775379" w:rsidP="00722EF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775379" w:rsidRPr="00E2528A" w:rsidRDefault="00775379" w:rsidP="00722EF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Հաշվետվությունների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մշակում</w:t>
            </w:r>
          </w:p>
          <w:p w:rsidR="00775379" w:rsidRPr="00E2528A" w:rsidRDefault="00775379" w:rsidP="00722EF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lastRenderedPageBreak/>
              <w:t>Տեղեկատվության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հավաքագրում</w:t>
            </w:r>
            <w:r w:rsidRPr="00E2528A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վերլուծություն</w:t>
            </w:r>
          </w:p>
          <w:p w:rsidR="008E696F" w:rsidRPr="00C0305D" w:rsidRDefault="00775379" w:rsidP="00722EF2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E2528A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</w:p>
          <w:p w:rsidR="008E696F" w:rsidRDefault="008E696F" w:rsidP="00722EF2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E2528A" w:rsidRPr="00E2528A" w:rsidRDefault="00E2528A" w:rsidP="00722EF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Բանակցությունների վարում</w:t>
            </w:r>
          </w:p>
          <w:p w:rsidR="00CB3972" w:rsidRPr="00E2528A" w:rsidRDefault="00CB3972" w:rsidP="00722EF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Փոփոխությունների կառավարում</w:t>
            </w:r>
          </w:p>
          <w:p w:rsidR="00CB3972" w:rsidRPr="00E2528A" w:rsidRDefault="00CB3972" w:rsidP="00722EF2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:rsidR="003C5E15" w:rsidRPr="00110594" w:rsidRDefault="00CB3972" w:rsidP="00110594">
            <w:pPr>
              <w:pStyle w:val="ListParagraph"/>
              <w:numPr>
                <w:ilvl w:val="0"/>
                <w:numId w:val="24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528A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3C5E15" w:rsidRPr="00957B01" w:rsidTr="003C5E1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5379" w:rsidRPr="003C5E15" w:rsidRDefault="00775379" w:rsidP="00722EF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3C5E15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3C5E15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110594" w:rsidRPr="00904250" w:rsidRDefault="00110594" w:rsidP="0011059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110594" w:rsidRPr="00904250" w:rsidRDefault="00110594" w:rsidP="00110594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110594" w:rsidRPr="00904250" w:rsidRDefault="00110594" w:rsidP="0011059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110594" w:rsidRPr="00904250" w:rsidRDefault="00110594" w:rsidP="00110594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110594" w:rsidRPr="00904250" w:rsidRDefault="00110594" w:rsidP="00110594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110594" w:rsidRPr="00612BEC" w:rsidRDefault="00110594" w:rsidP="00110594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Pr="00612BE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  <w:r w:rsidRPr="00612BE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110594" w:rsidRPr="00904250" w:rsidRDefault="00110594" w:rsidP="00110594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110594" w:rsidRPr="00904250" w:rsidRDefault="00110594" w:rsidP="0011059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110594" w:rsidRPr="00904250" w:rsidRDefault="00110594" w:rsidP="00110594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110594" w:rsidRPr="00904250" w:rsidRDefault="00110594" w:rsidP="00110594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C0305D" w:rsidRDefault="00110594" w:rsidP="00C0305D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913027" w:rsidRDefault="001859CD" w:rsidP="00722EF2">
      <w:pPr>
        <w:rPr>
          <w:rFonts w:ascii="GHEA Grapalat" w:hAnsi="GHEA Grapalat"/>
          <w:lang w:val="hy-AM"/>
        </w:rPr>
      </w:pPr>
    </w:p>
    <w:sectPr w:rsidR="001859CD" w:rsidRPr="00913027" w:rsidSect="00895B1E">
      <w:pgSz w:w="12240" w:h="15840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E9B"/>
    <w:multiLevelType w:val="hybridMultilevel"/>
    <w:tmpl w:val="9058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84EF5"/>
    <w:multiLevelType w:val="hybridMultilevel"/>
    <w:tmpl w:val="A2A66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86593"/>
    <w:multiLevelType w:val="hybridMultilevel"/>
    <w:tmpl w:val="082E0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A7D5B"/>
    <w:multiLevelType w:val="hybridMultilevel"/>
    <w:tmpl w:val="A986E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19F9"/>
    <w:multiLevelType w:val="hybridMultilevel"/>
    <w:tmpl w:val="309C2DF6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0CF3719D"/>
    <w:multiLevelType w:val="hybridMultilevel"/>
    <w:tmpl w:val="C268A0A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0E905567"/>
    <w:multiLevelType w:val="hybridMultilevel"/>
    <w:tmpl w:val="359AC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054D0"/>
    <w:multiLevelType w:val="hybridMultilevel"/>
    <w:tmpl w:val="FEB87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6121"/>
    <w:multiLevelType w:val="hybridMultilevel"/>
    <w:tmpl w:val="E2DA6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1D8C296B"/>
    <w:multiLevelType w:val="hybridMultilevel"/>
    <w:tmpl w:val="83FCD7B0"/>
    <w:lvl w:ilvl="0" w:tplc="12767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14395"/>
    <w:multiLevelType w:val="hybridMultilevel"/>
    <w:tmpl w:val="F534529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7935CF"/>
    <w:multiLevelType w:val="hybridMultilevel"/>
    <w:tmpl w:val="F96A161E"/>
    <w:lvl w:ilvl="0" w:tplc="65587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1172D"/>
    <w:multiLevelType w:val="hybridMultilevel"/>
    <w:tmpl w:val="A356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14D2D"/>
    <w:multiLevelType w:val="hybridMultilevel"/>
    <w:tmpl w:val="10A60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30B3B"/>
    <w:multiLevelType w:val="hybridMultilevel"/>
    <w:tmpl w:val="1CF0A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C6189"/>
    <w:multiLevelType w:val="hybridMultilevel"/>
    <w:tmpl w:val="521C7314"/>
    <w:lvl w:ilvl="0" w:tplc="22B4DF2C">
      <w:start w:val="1"/>
      <w:numFmt w:val="decimal"/>
      <w:lvlText w:val="%1)"/>
      <w:lvlJc w:val="left"/>
      <w:pPr>
        <w:ind w:left="1215" w:hanging="675"/>
      </w:pPr>
      <w:rPr>
        <w:rFonts w:eastAsia="Times New Roma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79D34AA"/>
    <w:multiLevelType w:val="hybridMultilevel"/>
    <w:tmpl w:val="3022E2CA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 w15:restartNumberingAfterBreak="0">
    <w:nsid w:val="41FA5ADD"/>
    <w:multiLevelType w:val="hybridMultilevel"/>
    <w:tmpl w:val="2D90700C"/>
    <w:lvl w:ilvl="0" w:tplc="041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21" w15:restartNumberingAfterBreak="0">
    <w:nsid w:val="42A57A6F"/>
    <w:multiLevelType w:val="hybridMultilevel"/>
    <w:tmpl w:val="48C660C0"/>
    <w:lvl w:ilvl="0" w:tplc="F2DEF40E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22" w15:restartNumberingAfterBreak="0">
    <w:nsid w:val="457C753C"/>
    <w:multiLevelType w:val="hybridMultilevel"/>
    <w:tmpl w:val="C3B8140C"/>
    <w:lvl w:ilvl="0" w:tplc="041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23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4" w15:restartNumberingAfterBreak="0">
    <w:nsid w:val="462D73E4"/>
    <w:multiLevelType w:val="hybridMultilevel"/>
    <w:tmpl w:val="8B4A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9665C"/>
    <w:multiLevelType w:val="hybridMultilevel"/>
    <w:tmpl w:val="F438AEAE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4E1C47B4"/>
    <w:multiLevelType w:val="hybridMultilevel"/>
    <w:tmpl w:val="1AC67880"/>
    <w:lvl w:ilvl="0" w:tplc="0409000F">
      <w:start w:val="1"/>
      <w:numFmt w:val="decimal"/>
      <w:lvlText w:val="%1."/>
      <w:lvlJc w:val="left"/>
      <w:pPr>
        <w:ind w:left="1245" w:hanging="360"/>
      </w:p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7" w15:restartNumberingAfterBreak="0">
    <w:nsid w:val="4E82080A"/>
    <w:multiLevelType w:val="hybridMultilevel"/>
    <w:tmpl w:val="F592769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2D37D0"/>
    <w:multiLevelType w:val="hybridMultilevel"/>
    <w:tmpl w:val="507C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31837"/>
    <w:multiLevelType w:val="hybridMultilevel"/>
    <w:tmpl w:val="605C1B94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5808780A"/>
    <w:multiLevelType w:val="hybridMultilevel"/>
    <w:tmpl w:val="F47E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341EA"/>
    <w:multiLevelType w:val="hybridMultilevel"/>
    <w:tmpl w:val="F108496C"/>
    <w:lvl w:ilvl="0" w:tplc="04190011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3" w15:restartNumberingAfterBreak="0">
    <w:nsid w:val="681C583F"/>
    <w:multiLevelType w:val="hybridMultilevel"/>
    <w:tmpl w:val="587263F2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D0928"/>
    <w:multiLevelType w:val="hybridMultilevel"/>
    <w:tmpl w:val="A5DED10C"/>
    <w:lvl w:ilvl="0" w:tplc="3CFE2E42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70EA0918"/>
    <w:multiLevelType w:val="hybridMultilevel"/>
    <w:tmpl w:val="FD483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9244C"/>
    <w:multiLevelType w:val="hybridMultilevel"/>
    <w:tmpl w:val="63A0470A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34"/>
  </w:num>
  <w:num w:numId="2">
    <w:abstractNumId w:val="23"/>
  </w:num>
  <w:num w:numId="3">
    <w:abstractNumId w:val="31"/>
  </w:num>
  <w:num w:numId="4">
    <w:abstractNumId w:val="27"/>
  </w:num>
  <w:num w:numId="5">
    <w:abstractNumId w:val="12"/>
  </w:num>
  <w:num w:numId="6">
    <w:abstractNumId w:val="19"/>
  </w:num>
  <w:num w:numId="7">
    <w:abstractNumId w:val="37"/>
  </w:num>
  <w:num w:numId="8">
    <w:abstractNumId w:val="17"/>
  </w:num>
  <w:num w:numId="9">
    <w:abstractNumId w:val="6"/>
  </w:num>
  <w:num w:numId="10">
    <w:abstractNumId w:val="5"/>
  </w:num>
  <w:num w:numId="11">
    <w:abstractNumId w:val="32"/>
  </w:num>
  <w:num w:numId="12">
    <w:abstractNumId w:val="26"/>
  </w:num>
  <w:num w:numId="13">
    <w:abstractNumId w:val="25"/>
  </w:num>
  <w:num w:numId="14">
    <w:abstractNumId w:val="29"/>
  </w:num>
  <w:num w:numId="15">
    <w:abstractNumId w:val="21"/>
  </w:num>
  <w:num w:numId="16">
    <w:abstractNumId w:val="28"/>
  </w:num>
  <w:num w:numId="17">
    <w:abstractNumId w:val="22"/>
  </w:num>
  <w:num w:numId="18">
    <w:abstractNumId w:val="20"/>
  </w:num>
  <w:num w:numId="19">
    <w:abstractNumId w:val="16"/>
  </w:num>
  <w:num w:numId="20">
    <w:abstractNumId w:val="18"/>
  </w:num>
  <w:num w:numId="21">
    <w:abstractNumId w:val="4"/>
  </w:num>
  <w:num w:numId="22">
    <w:abstractNumId w:val="15"/>
  </w:num>
  <w:num w:numId="23">
    <w:abstractNumId w:val="0"/>
  </w:num>
  <w:num w:numId="24">
    <w:abstractNumId w:val="7"/>
  </w:num>
  <w:num w:numId="25">
    <w:abstractNumId w:val="9"/>
  </w:num>
  <w:num w:numId="26">
    <w:abstractNumId w:val="11"/>
  </w:num>
  <w:num w:numId="27">
    <w:abstractNumId w:val="36"/>
  </w:num>
  <w:num w:numId="28">
    <w:abstractNumId w:val="33"/>
  </w:num>
  <w:num w:numId="29">
    <w:abstractNumId w:val="10"/>
  </w:num>
  <w:num w:numId="30">
    <w:abstractNumId w:val="1"/>
  </w:num>
  <w:num w:numId="31">
    <w:abstractNumId w:val="14"/>
  </w:num>
  <w:num w:numId="32">
    <w:abstractNumId w:val="8"/>
  </w:num>
  <w:num w:numId="33">
    <w:abstractNumId w:val="2"/>
  </w:num>
  <w:num w:numId="34">
    <w:abstractNumId w:val="35"/>
  </w:num>
  <w:num w:numId="35">
    <w:abstractNumId w:val="13"/>
  </w:num>
  <w:num w:numId="36">
    <w:abstractNumId w:val="24"/>
  </w:num>
  <w:num w:numId="37">
    <w:abstractNumId w:val="3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269C1"/>
    <w:rsid w:val="000504F1"/>
    <w:rsid w:val="00056126"/>
    <w:rsid w:val="000762E6"/>
    <w:rsid w:val="000C6774"/>
    <w:rsid w:val="000D1EEC"/>
    <w:rsid w:val="000D1F22"/>
    <w:rsid w:val="000D65CE"/>
    <w:rsid w:val="000E3393"/>
    <w:rsid w:val="00105C2B"/>
    <w:rsid w:val="00110594"/>
    <w:rsid w:val="00113C7C"/>
    <w:rsid w:val="00130E61"/>
    <w:rsid w:val="00137400"/>
    <w:rsid w:val="001651C0"/>
    <w:rsid w:val="001859CD"/>
    <w:rsid w:val="00195B67"/>
    <w:rsid w:val="001A3237"/>
    <w:rsid w:val="001F2DCC"/>
    <w:rsid w:val="00232796"/>
    <w:rsid w:val="00232DEC"/>
    <w:rsid w:val="002468AB"/>
    <w:rsid w:val="002601C7"/>
    <w:rsid w:val="002B0BBA"/>
    <w:rsid w:val="002C47CB"/>
    <w:rsid w:val="002F49EB"/>
    <w:rsid w:val="00326FEA"/>
    <w:rsid w:val="00334571"/>
    <w:rsid w:val="00336E0D"/>
    <w:rsid w:val="00362040"/>
    <w:rsid w:val="00373E34"/>
    <w:rsid w:val="0038298D"/>
    <w:rsid w:val="003A2CF8"/>
    <w:rsid w:val="003B6D09"/>
    <w:rsid w:val="003C5E15"/>
    <w:rsid w:val="00411E7F"/>
    <w:rsid w:val="00424530"/>
    <w:rsid w:val="0043050E"/>
    <w:rsid w:val="00437CD0"/>
    <w:rsid w:val="00440850"/>
    <w:rsid w:val="00476B97"/>
    <w:rsid w:val="004C17F9"/>
    <w:rsid w:val="004E48C0"/>
    <w:rsid w:val="005228B5"/>
    <w:rsid w:val="00531B09"/>
    <w:rsid w:val="00535610"/>
    <w:rsid w:val="0054598A"/>
    <w:rsid w:val="005741EB"/>
    <w:rsid w:val="005A7753"/>
    <w:rsid w:val="005B68EA"/>
    <w:rsid w:val="005D3913"/>
    <w:rsid w:val="006632EB"/>
    <w:rsid w:val="00667071"/>
    <w:rsid w:val="006960D0"/>
    <w:rsid w:val="006B0108"/>
    <w:rsid w:val="006D7A08"/>
    <w:rsid w:val="006E1D92"/>
    <w:rsid w:val="00722EF2"/>
    <w:rsid w:val="0074135A"/>
    <w:rsid w:val="00775379"/>
    <w:rsid w:val="00775518"/>
    <w:rsid w:val="007C5CD9"/>
    <w:rsid w:val="007D607D"/>
    <w:rsid w:val="007F0B1E"/>
    <w:rsid w:val="007F63B8"/>
    <w:rsid w:val="00830A97"/>
    <w:rsid w:val="00895B1E"/>
    <w:rsid w:val="008A1C8B"/>
    <w:rsid w:val="008A5DB1"/>
    <w:rsid w:val="008A703D"/>
    <w:rsid w:val="008C7304"/>
    <w:rsid w:val="008E3A2D"/>
    <w:rsid w:val="008E696F"/>
    <w:rsid w:val="008F35BE"/>
    <w:rsid w:val="00913027"/>
    <w:rsid w:val="009327E4"/>
    <w:rsid w:val="00952AE2"/>
    <w:rsid w:val="00957B01"/>
    <w:rsid w:val="009C5583"/>
    <w:rsid w:val="009D06DA"/>
    <w:rsid w:val="009D0775"/>
    <w:rsid w:val="00A03DE1"/>
    <w:rsid w:val="00A05EC3"/>
    <w:rsid w:val="00A30BE7"/>
    <w:rsid w:val="00A30FAD"/>
    <w:rsid w:val="00A4601C"/>
    <w:rsid w:val="00A63772"/>
    <w:rsid w:val="00A66F96"/>
    <w:rsid w:val="00A903A7"/>
    <w:rsid w:val="00AA1A38"/>
    <w:rsid w:val="00AA4C3B"/>
    <w:rsid w:val="00AB7C40"/>
    <w:rsid w:val="00AE6C48"/>
    <w:rsid w:val="00AF32E1"/>
    <w:rsid w:val="00B1583C"/>
    <w:rsid w:val="00B16EEC"/>
    <w:rsid w:val="00B23743"/>
    <w:rsid w:val="00B35C65"/>
    <w:rsid w:val="00B67241"/>
    <w:rsid w:val="00BA748F"/>
    <w:rsid w:val="00BE1116"/>
    <w:rsid w:val="00C0305D"/>
    <w:rsid w:val="00C150D2"/>
    <w:rsid w:val="00C15E1D"/>
    <w:rsid w:val="00C44844"/>
    <w:rsid w:val="00C45438"/>
    <w:rsid w:val="00C509FE"/>
    <w:rsid w:val="00C9375E"/>
    <w:rsid w:val="00CB2B05"/>
    <w:rsid w:val="00CB3972"/>
    <w:rsid w:val="00CB3EAC"/>
    <w:rsid w:val="00CD33D1"/>
    <w:rsid w:val="00CF02EF"/>
    <w:rsid w:val="00D01446"/>
    <w:rsid w:val="00D05B9C"/>
    <w:rsid w:val="00D17BF4"/>
    <w:rsid w:val="00D45F52"/>
    <w:rsid w:val="00D80FD6"/>
    <w:rsid w:val="00D81A73"/>
    <w:rsid w:val="00D96D0C"/>
    <w:rsid w:val="00DC7730"/>
    <w:rsid w:val="00DE6073"/>
    <w:rsid w:val="00E2528A"/>
    <w:rsid w:val="00E31112"/>
    <w:rsid w:val="00E45EB7"/>
    <w:rsid w:val="00E5220B"/>
    <w:rsid w:val="00EA157A"/>
    <w:rsid w:val="00EB7C75"/>
    <w:rsid w:val="00EC3E0E"/>
    <w:rsid w:val="00EE0250"/>
    <w:rsid w:val="00EE42CE"/>
    <w:rsid w:val="00EE5C68"/>
    <w:rsid w:val="00F51571"/>
    <w:rsid w:val="00F8498E"/>
    <w:rsid w:val="00F9351F"/>
    <w:rsid w:val="00FA4028"/>
    <w:rsid w:val="00FD2793"/>
    <w:rsid w:val="00FD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72A6F"/>
  <w15:docId w15:val="{738F8904-3461-4290-BCC5-021B454E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98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D39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3913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05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F9A8A-9291-4C3C-BBA8-E0C41896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63</cp:revision>
  <cp:lastPrinted>2020-01-24T06:07:00Z</cp:lastPrinted>
  <dcterms:created xsi:type="dcterms:W3CDTF">2019-10-21T08:34:00Z</dcterms:created>
  <dcterms:modified xsi:type="dcterms:W3CDTF">2022-01-20T13:19:00Z</dcterms:modified>
  <cp:keywords>https://mul2-fsss.gov.am/tasks/358088/oneclick/f1f9af44b069779fd116f0e471582f08a525115410315e60e7cead96abfbf020.docx?token=833e51a3829d2b94955262a5ac7cfea6</cp:keywords>
</cp:coreProperties>
</file>