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6AFDC" w14:textId="77777777" w:rsidR="00535217" w:rsidRDefault="00535217" w:rsidP="00535217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Հավելված </w:t>
      </w:r>
    </w:p>
    <w:p w14:paraId="52F5734C" w14:textId="77777777" w:rsidR="00535217" w:rsidRDefault="00535217" w:rsidP="00535217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սննդամթերքի </w:t>
      </w:r>
    </w:p>
    <w:p w14:paraId="2D55056D" w14:textId="77777777" w:rsidR="00535217" w:rsidRDefault="00535217" w:rsidP="00535217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անվտանգության տեսչական մարմնի ղեկավարի</w:t>
      </w:r>
    </w:p>
    <w:p w14:paraId="31BDDFC5" w14:textId="25EA2407" w:rsidR="00535217" w:rsidRDefault="00535217" w:rsidP="00535217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2021 թվականի մարտի 30–ի N</w:t>
      </w:r>
      <w:r w:rsidR="006A47CA" w:rsidRPr="006A47CA">
        <w:rPr>
          <w:rFonts w:ascii="GHEA Grapalat" w:hAnsi="GHEA Grapalat"/>
          <w:sz w:val="20"/>
          <w:szCs w:val="20"/>
          <w:lang w:val="hy-AM"/>
        </w:rPr>
        <w:t>578</w:t>
      </w:r>
      <w:r>
        <w:rPr>
          <w:rFonts w:ascii="GHEA Grapalat" w:hAnsi="GHEA Grapalat"/>
          <w:sz w:val="20"/>
          <w:szCs w:val="20"/>
          <w:lang w:val="hy-AM"/>
        </w:rPr>
        <w:t>-Ա հրամանի</w:t>
      </w:r>
    </w:p>
    <w:p w14:paraId="2905F5F0" w14:textId="77777777" w:rsidR="002D20A2" w:rsidRDefault="002D20A2" w:rsidP="002D20A2">
      <w:pPr>
        <w:spacing w:after="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262A6236" w14:textId="77777777" w:rsidR="002D20A2" w:rsidRDefault="002D20A2" w:rsidP="003E063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155107A" w14:textId="77777777" w:rsidR="00E24183" w:rsidRPr="0084219C" w:rsidRDefault="00E24183" w:rsidP="003E063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4219C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0765D7B7" w14:textId="727E3C76" w:rsidR="00E24183" w:rsidRPr="0084219C" w:rsidRDefault="00E24183" w:rsidP="003E063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4219C">
        <w:rPr>
          <w:rFonts w:ascii="GHEA Grapalat" w:hAnsi="GHEA Grapalat"/>
          <w:b/>
          <w:sz w:val="24"/>
          <w:szCs w:val="24"/>
          <w:lang w:val="hy-AM"/>
        </w:rPr>
        <w:t xml:space="preserve">ՍՆՆԴԱՄԹԵՐՔԻ ԱՆՎՏԱՆԳՈՒԹՅԱՆ ՏԵՍՉԱԿԱՆ ՄԱՐՄՆԻ </w:t>
      </w:r>
      <w:r w:rsidR="00E94EA8">
        <w:rPr>
          <w:rFonts w:ascii="GHEA Grapalat" w:hAnsi="GHEA Grapalat"/>
          <w:b/>
          <w:sz w:val="24"/>
          <w:szCs w:val="24"/>
          <w:lang w:val="hy-AM"/>
        </w:rPr>
        <w:t xml:space="preserve">ՍԱՀՄԱՆԱՅԻՆ ՀՍԿԻՉ ԿԵՏԵՐԻ ՀԱՄԱԿԱՐԳՄԱՆ ԲԱԺՆԻ </w:t>
      </w:r>
      <w:r w:rsidRPr="0084219C">
        <w:rPr>
          <w:rFonts w:ascii="GHEA Grapalat" w:hAnsi="GHEA Grapalat"/>
          <w:b/>
          <w:sz w:val="24"/>
          <w:szCs w:val="24"/>
          <w:lang w:val="hy-AM"/>
        </w:rPr>
        <w:t>ՓՈՐՁԱԳԵՏԻ ԿՈՂՄԻՑ ԿՈՆԿՐԵՏ ՀԱՆՁՆԱՐԱՐԱԿԱՆՆԵՐԻ ԻՐԱԿԱՆԱՑՄԱՆ</w:t>
      </w:r>
      <w:r w:rsidR="009A1BFB">
        <w:rPr>
          <w:rFonts w:ascii="GHEA Grapalat" w:hAnsi="GHEA Grapalat"/>
          <w:b/>
          <w:sz w:val="24"/>
          <w:szCs w:val="24"/>
          <w:lang w:val="hy-AM"/>
        </w:rPr>
        <w:t xml:space="preserve"> ԱՇԽԱՏԱՆՔՆԵՐԻ</w:t>
      </w:r>
    </w:p>
    <w:p w14:paraId="69112E37" w14:textId="77777777" w:rsidR="00E24183" w:rsidRPr="0084219C" w:rsidRDefault="00E24183" w:rsidP="00E24183">
      <w:pPr>
        <w:spacing w:after="0"/>
        <w:jc w:val="center"/>
        <w:rPr>
          <w:rFonts w:ascii="Arial" w:hAnsi="Arial" w:cs="Arial"/>
          <w:lang w:val="hy-AM"/>
        </w:rPr>
      </w:pPr>
    </w:p>
    <w:p w14:paraId="4CDD2695" w14:textId="77777777" w:rsidR="00C12C60" w:rsidRDefault="00C12C60" w:rsidP="003E0639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CF8BF85" w14:textId="779CB084" w:rsidR="00E94EA8" w:rsidRPr="00712AE3" w:rsidRDefault="00E94EA8" w:rsidP="00712AE3">
      <w:pPr>
        <w:spacing w:after="0" w:line="360" w:lineRule="auto"/>
        <w:ind w:firstLine="720"/>
        <w:jc w:val="both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712AE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Ներմուծվող սննդամթերքի և կենդանական ծագման մթերքի զննման և ուղեկցող փաստաթղթերին համապատասխանության որոշման ու հաշվառման համար վճարի հավաքագրման աշխատանքները </w:t>
      </w:r>
      <w:r w:rsidR="00BC6C4D" w:rsidRPr="00712AE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համակարգելու</w:t>
      </w:r>
      <w:r w:rsidRPr="00712AE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, տնտեսվարող սուբյեկտներին վերոնշյալ թեմայով խորհրդատվություն տրամադրելու, անճշտությունները բացահայտելու և ուղղելու նպատակով Հայաստանի Հանրապետության սննդամթերքի անվտանգության տեսչական մարմնի</w:t>
      </w:r>
      <w:r w:rsidR="00BC6C4D" w:rsidRPr="00712AE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(այսուհետ՝ Տեսչական մարմին)</w:t>
      </w:r>
      <w:r w:rsidRPr="00712AE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սահմանային հսկիչ կետերի կողմից ստացված հաշվետվությունները ստուգելու համար  նպատակահարմար է ներգրավել   փորձագետ (այսուհետ՝ Փորձագետ):</w:t>
      </w:r>
      <w:r w:rsidRPr="00712AE3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</w:t>
      </w:r>
    </w:p>
    <w:p w14:paraId="53E4FB9D" w14:textId="77777777" w:rsidR="00940412" w:rsidRPr="00712AE3" w:rsidRDefault="00E94EA8" w:rsidP="00712AE3">
      <w:pPr>
        <w:spacing w:after="0" w:line="360" w:lineRule="auto"/>
        <w:ind w:firstLine="720"/>
        <w:jc w:val="both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712AE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Փորձագետը</w:t>
      </w:r>
      <w:r w:rsidR="00BC6C4D" w:rsidRPr="00712AE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սահմանային հսկիչ կետերի կողմից ստանում է Հայաստանի Հանրապետություն ներմուծվող և Հայաստանի Հանրապետությունից արտահանվող Տեսչական մարմնի ենթահսկման բեռների վերաբերյալ ամենօրյա հաշվետվություններ, անհրաժեշտության դեպքում ուսումնասիրում է այդ հաշվետվություններում առկա տեղեկատվությունը հիմնավորող ուղեկցող փաստաթղթերը, բացահայտում անճշտությունները և մշակում միջոցառումներ անճշտությունների վերացման ուղղությամբ, համակարգում է</w:t>
      </w:r>
      <w:r w:rsidR="00BC6C4D" w:rsidRPr="00712AE3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</w:t>
      </w:r>
      <w:r w:rsidR="00BC6C4D" w:rsidRPr="00712AE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ներմուծվող սննդամթերքի և կենդանական ծագման մթերքի զննման և ուղեկցող փաստաթղթերին համապատասխանության որոշման ու հաշվառման համար վճարի հավաքագրման աշխատանքները</w:t>
      </w:r>
      <w:r w:rsidR="00940412" w:rsidRPr="00712AE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C6C4D" w:rsidRPr="00712AE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և հետևում </w:t>
      </w:r>
      <w:r w:rsidR="00940412" w:rsidRPr="00712AE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Տեսչական մարմնի ենթահսկման բեռներ ներմուծող </w:t>
      </w:r>
      <w:r w:rsidR="00BC6C4D" w:rsidRPr="00712AE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տնտեսվարող սուբյեկտների կողմից իրենց ֆինանսական պարտավորությունների ժամանակին կատարման աշխատանքներին, անհրաժեշտության դեպքում խորհրդատվություն տրամադրում </w:t>
      </w:r>
      <w:r w:rsidR="00940412" w:rsidRPr="00712AE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նրանց՝</w:t>
      </w:r>
      <w:r w:rsidR="00BC6C4D" w:rsidRPr="00712AE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40412" w:rsidRPr="00712AE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ներկայացնելով պարտավորությունների գոյացման հիմքերը։</w:t>
      </w:r>
      <w:r w:rsidR="00BC6C4D" w:rsidRPr="00712AE3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</w:t>
      </w:r>
    </w:p>
    <w:p w14:paraId="12958756" w14:textId="6730742A" w:rsidR="00940412" w:rsidRPr="00712AE3" w:rsidRDefault="00940412" w:rsidP="00712AE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12AE3">
        <w:rPr>
          <w:rFonts w:ascii="GHEA Grapalat" w:hAnsi="GHEA Grapalat" w:cs="Sylfaen"/>
          <w:sz w:val="24"/>
          <w:szCs w:val="24"/>
          <w:lang w:val="hy-AM"/>
        </w:rPr>
        <w:lastRenderedPageBreak/>
        <w:t>Փորձագետը</w:t>
      </w:r>
      <w:r w:rsidRPr="00712AE3">
        <w:rPr>
          <w:rFonts w:ascii="GHEA Grapalat" w:hAnsi="GHEA Grapalat"/>
          <w:sz w:val="24"/>
          <w:szCs w:val="24"/>
          <w:lang w:val="hy-AM"/>
        </w:rPr>
        <w:t xml:space="preserve"> սույն ծրագրով կատարման ենթակա աշխատանքներն իրականացնում </w:t>
      </w:r>
      <w:r w:rsidR="008E7745" w:rsidRPr="008E7745">
        <w:rPr>
          <w:rFonts w:ascii="GHEA Grapalat" w:hAnsi="GHEA Grapalat"/>
          <w:sz w:val="24"/>
          <w:szCs w:val="24"/>
          <w:lang w:val="hy-AM"/>
        </w:rPr>
        <w:t xml:space="preserve">է </w:t>
      </w:r>
      <w:r w:rsidRPr="00712AE3">
        <w:rPr>
          <w:rFonts w:ascii="GHEA Grapalat" w:hAnsi="GHEA Grapalat"/>
          <w:sz w:val="24"/>
          <w:szCs w:val="24"/>
          <w:lang w:val="hy-AM"/>
        </w:rPr>
        <w:t>մեկ տարի ժամկետով:</w:t>
      </w:r>
    </w:p>
    <w:p w14:paraId="0D75A4CB" w14:textId="4F27B0A4" w:rsidR="00940412" w:rsidRPr="00712AE3" w:rsidRDefault="00940412" w:rsidP="00712AE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2AE3">
        <w:rPr>
          <w:rFonts w:ascii="GHEA Grapalat" w:hAnsi="GHEA Grapalat"/>
          <w:sz w:val="24"/>
          <w:szCs w:val="24"/>
          <w:lang w:val="hy-AM"/>
        </w:rPr>
        <w:t xml:space="preserve">     Փորձագետի կողմից կատարված աշխատանքների արդյունքում առաջադրված խնդիրները պետք է ստանան ամբողջական լուծում:</w:t>
      </w:r>
    </w:p>
    <w:p w14:paraId="480B2E68" w14:textId="55A26A44" w:rsidR="00940412" w:rsidRPr="00712AE3" w:rsidRDefault="00940412" w:rsidP="00712AE3">
      <w:pPr>
        <w:spacing w:after="0"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12AE3">
        <w:rPr>
          <w:rFonts w:ascii="GHEA Grapalat" w:hAnsi="GHEA Grapalat"/>
          <w:sz w:val="24"/>
          <w:szCs w:val="24"/>
          <w:lang w:val="hy-AM"/>
        </w:rPr>
        <w:t xml:space="preserve">Փորձագետը սույն ծրագրով նախատեսված աշխատանքների վերաբերյալ յուրաքանչյուր ամսվա առաջին շաբաթը, անմիջական ղեկավարին է ներկայացնում նախորդ ամսվա կատարված աշխատանքների վերաբերյալ ամփոփ հաշվետվություն:  </w:t>
      </w:r>
    </w:p>
    <w:p w14:paraId="1CA8F54B" w14:textId="77777777" w:rsidR="00940412" w:rsidRPr="00712AE3" w:rsidRDefault="00940412" w:rsidP="00712AE3">
      <w:pPr>
        <w:spacing w:after="0" w:line="36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2AE3">
        <w:rPr>
          <w:rFonts w:ascii="GHEA Grapalat" w:hAnsi="GHEA Grapalat" w:cs="Sylfaen"/>
          <w:sz w:val="24"/>
          <w:szCs w:val="24"/>
          <w:lang w:val="hy-AM"/>
        </w:rPr>
        <w:t>Սույն ծրագրի իրականացման համար փորձագետը պետք է ունենա՝</w:t>
      </w:r>
    </w:p>
    <w:p w14:paraId="18D70D13" w14:textId="4204276B" w:rsidR="00940412" w:rsidRPr="00712AE3" w:rsidRDefault="00940412" w:rsidP="00712AE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2AE3">
        <w:rPr>
          <w:rFonts w:ascii="GHEA Grapalat" w:hAnsi="GHEA Grapalat" w:cs="Sylfaen"/>
          <w:sz w:val="24"/>
          <w:szCs w:val="24"/>
          <w:lang w:val="hy-AM"/>
        </w:rPr>
        <w:t xml:space="preserve">բարձրագույն կրթություն, </w:t>
      </w:r>
    </w:p>
    <w:p w14:paraId="0D1D48AE" w14:textId="32101F20" w:rsidR="00940412" w:rsidRPr="00712AE3" w:rsidRDefault="00940412" w:rsidP="00712AE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2AE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տասը տարվա աշխատանքային ստաժ</w:t>
      </w:r>
      <w:r w:rsidR="007A41DE">
        <w:rPr>
          <w:rFonts w:ascii="GHEA Grapalat" w:hAnsi="GHEA Grapalat" w:cs="Sylfaen"/>
          <w:sz w:val="24"/>
          <w:szCs w:val="24"/>
          <w:lang w:val="hy-AM"/>
        </w:rPr>
        <w:t>,</w:t>
      </w:r>
      <w:r w:rsidRPr="00712AE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779E638" w14:textId="77777777" w:rsidR="00940412" w:rsidRPr="00712AE3" w:rsidRDefault="00940412" w:rsidP="00712AE3">
      <w:pPr>
        <w:pStyle w:val="NoSpacing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712AE3">
        <w:rPr>
          <w:rFonts w:ascii="GHEA Grapalat" w:hAnsi="GHEA Grapalat"/>
          <w:sz w:val="24"/>
          <w:szCs w:val="24"/>
        </w:rPr>
        <w:t>համակարգչով աշխատելու ունակություն,</w:t>
      </w:r>
    </w:p>
    <w:p w14:paraId="50FFE2F4" w14:textId="77777777" w:rsidR="00712AE3" w:rsidRPr="00712AE3" w:rsidRDefault="00940412" w:rsidP="00712AE3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712AE3">
        <w:rPr>
          <w:rFonts w:ascii="GHEA Grapalat" w:hAnsi="GHEA Grapalat"/>
          <w:sz w:val="24"/>
          <w:szCs w:val="24"/>
        </w:rPr>
        <w:t>Հայաստանի Հանրապետության</w:t>
      </w:r>
      <w:r w:rsidR="00712AE3" w:rsidRPr="00712A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2AE3">
        <w:rPr>
          <w:rFonts w:ascii="GHEA Grapalat" w:hAnsi="GHEA Grapalat"/>
          <w:sz w:val="24"/>
          <w:szCs w:val="24"/>
        </w:rPr>
        <w:t>Սննդամթերքի անվտանգության մասին, Սննդամթերքի անվտանգության պետական վերահսկողության մասին օրենքների</w:t>
      </w:r>
      <w:r w:rsidRPr="00712AE3">
        <w:rPr>
          <w:rFonts w:ascii="GHEA Grapalat" w:hAnsi="GHEA Grapalat"/>
          <w:sz w:val="24"/>
          <w:szCs w:val="24"/>
          <w:lang w:val="hy-AM"/>
        </w:rPr>
        <w:t xml:space="preserve">, </w:t>
      </w:r>
      <w:r w:rsidR="00712AE3" w:rsidRPr="00712AE3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2010 թվականի հոկտեմբեր</w:t>
      </w:r>
      <w:r w:rsidRPr="00712AE3">
        <w:rPr>
          <w:rFonts w:ascii="GHEA Grapalat" w:hAnsi="GHEA Grapalat"/>
          <w:sz w:val="24"/>
          <w:szCs w:val="24"/>
          <w:lang w:val="hy-AM"/>
        </w:rPr>
        <w:t>ի</w:t>
      </w:r>
      <w:r w:rsidR="00712AE3" w:rsidRPr="00712AE3">
        <w:rPr>
          <w:rFonts w:ascii="GHEA Grapalat" w:hAnsi="GHEA Grapalat"/>
          <w:sz w:val="24"/>
          <w:szCs w:val="24"/>
          <w:lang w:val="hy-AM"/>
        </w:rPr>
        <w:t xml:space="preserve"> 21-ի թիվ </w:t>
      </w:r>
    </w:p>
    <w:p w14:paraId="5A81D639" w14:textId="7F8CA0C0" w:rsidR="00940412" w:rsidRPr="00712AE3" w:rsidRDefault="00712AE3" w:rsidP="00712AE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2AE3">
        <w:rPr>
          <w:rFonts w:ascii="GHEA Grapalat" w:hAnsi="GHEA Grapalat"/>
          <w:sz w:val="24"/>
          <w:szCs w:val="24"/>
          <w:lang w:val="hy-AM"/>
        </w:rPr>
        <w:t>1442-Ն որոշման, ինչ</w:t>
      </w:r>
      <w:r w:rsidR="00940412" w:rsidRPr="00712AE3">
        <w:rPr>
          <w:rFonts w:ascii="GHEA Grapalat" w:hAnsi="GHEA Grapalat"/>
          <w:sz w:val="24"/>
          <w:szCs w:val="24"/>
          <w:lang w:val="hy-AM"/>
        </w:rPr>
        <w:t xml:space="preserve">պես նաև Հայաստանի Հանրապետության և Եվրասիական տնտեսական միության </w:t>
      </w:r>
      <w:r w:rsidRPr="00712AE3">
        <w:rPr>
          <w:rFonts w:ascii="GHEA Grapalat" w:hAnsi="GHEA Grapalat"/>
          <w:sz w:val="24"/>
          <w:szCs w:val="24"/>
          <w:lang w:val="hy-AM"/>
        </w:rPr>
        <w:t>սահմանային պետական վերահսկողության</w:t>
      </w:r>
      <w:r w:rsidR="00940412" w:rsidRPr="00712AE3">
        <w:rPr>
          <w:rFonts w:ascii="GHEA Grapalat" w:hAnsi="GHEA Grapalat"/>
          <w:sz w:val="24"/>
          <w:szCs w:val="24"/>
          <w:lang w:val="hy-AM"/>
        </w:rPr>
        <w:t xml:space="preserve"> բնագավառը կարգավորող օրենսդրության իմացություն։</w:t>
      </w:r>
    </w:p>
    <w:p w14:paraId="52D3A68B" w14:textId="77777777" w:rsidR="00940412" w:rsidRPr="00712AE3" w:rsidRDefault="00940412" w:rsidP="00940412">
      <w:pPr>
        <w:spacing w:after="0"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14:paraId="40B05720" w14:textId="77777777" w:rsidR="00940412" w:rsidRPr="0084219C" w:rsidRDefault="00940412" w:rsidP="0094041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75F4037" w14:textId="5C63DB25" w:rsidR="00E24183" w:rsidRPr="007D7A19" w:rsidRDefault="00E94EA8" w:rsidP="00712AE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</w:t>
      </w:r>
    </w:p>
    <w:p w14:paraId="5C2F49A8" w14:textId="77777777" w:rsidR="00281EC2" w:rsidRPr="001F32EA" w:rsidRDefault="00281EC2" w:rsidP="003E0639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281EC2" w:rsidRPr="001F32EA" w:rsidSect="00E24183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05A09"/>
    <w:multiLevelType w:val="hybridMultilevel"/>
    <w:tmpl w:val="A166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269F2"/>
    <w:multiLevelType w:val="hybridMultilevel"/>
    <w:tmpl w:val="853E25BE"/>
    <w:lvl w:ilvl="0" w:tplc="93F6BC2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3204E"/>
    <w:multiLevelType w:val="hybridMultilevel"/>
    <w:tmpl w:val="1D8C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83"/>
    <w:rsid w:val="00020405"/>
    <w:rsid w:val="00070EF4"/>
    <w:rsid w:val="000900EC"/>
    <w:rsid w:val="00101041"/>
    <w:rsid w:val="0011728B"/>
    <w:rsid w:val="00127062"/>
    <w:rsid w:val="00130B41"/>
    <w:rsid w:val="001657BC"/>
    <w:rsid w:val="001A68F3"/>
    <w:rsid w:val="001F32EA"/>
    <w:rsid w:val="00281EC2"/>
    <w:rsid w:val="00290863"/>
    <w:rsid w:val="002D20A2"/>
    <w:rsid w:val="00335D55"/>
    <w:rsid w:val="003E0639"/>
    <w:rsid w:val="00403390"/>
    <w:rsid w:val="0040375A"/>
    <w:rsid w:val="00405236"/>
    <w:rsid w:val="00535217"/>
    <w:rsid w:val="00585609"/>
    <w:rsid w:val="005E6E5A"/>
    <w:rsid w:val="00610A49"/>
    <w:rsid w:val="00616B27"/>
    <w:rsid w:val="00640DFD"/>
    <w:rsid w:val="006A47CA"/>
    <w:rsid w:val="006D550C"/>
    <w:rsid w:val="00712AE3"/>
    <w:rsid w:val="00753A87"/>
    <w:rsid w:val="007A41DE"/>
    <w:rsid w:val="007D7A19"/>
    <w:rsid w:val="00821FEF"/>
    <w:rsid w:val="0084219C"/>
    <w:rsid w:val="00847A1E"/>
    <w:rsid w:val="008627AD"/>
    <w:rsid w:val="008930E5"/>
    <w:rsid w:val="008C52DE"/>
    <w:rsid w:val="008E7745"/>
    <w:rsid w:val="00940412"/>
    <w:rsid w:val="009A1BFB"/>
    <w:rsid w:val="009B23A5"/>
    <w:rsid w:val="009B51D5"/>
    <w:rsid w:val="00A06580"/>
    <w:rsid w:val="00A55A78"/>
    <w:rsid w:val="00A61A8B"/>
    <w:rsid w:val="00A91A23"/>
    <w:rsid w:val="00AB484C"/>
    <w:rsid w:val="00AB519D"/>
    <w:rsid w:val="00B3660C"/>
    <w:rsid w:val="00BC6C4D"/>
    <w:rsid w:val="00BD6146"/>
    <w:rsid w:val="00C12C60"/>
    <w:rsid w:val="00C53779"/>
    <w:rsid w:val="00C76254"/>
    <w:rsid w:val="00D21667"/>
    <w:rsid w:val="00D67F80"/>
    <w:rsid w:val="00DF45A2"/>
    <w:rsid w:val="00E24183"/>
    <w:rsid w:val="00E94EA8"/>
    <w:rsid w:val="00E9661A"/>
    <w:rsid w:val="00E977A7"/>
    <w:rsid w:val="00F20789"/>
    <w:rsid w:val="00F762A2"/>
    <w:rsid w:val="00FD2538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5D6B"/>
  <w15:docId w15:val="{24DD14D6-29CC-48C2-B3B6-4560DC59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1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41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4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https://mul2-fsss.gov.am/tasks/270335/oneclick/Cragir_porc_Sahman.docx?token=145b13ac537847317b33f8b89b78737f</cp:keywords>
  <cp:lastModifiedBy>SSFS</cp:lastModifiedBy>
  <cp:revision>25</cp:revision>
  <cp:lastPrinted>2021-02-05T10:21:00Z</cp:lastPrinted>
  <dcterms:created xsi:type="dcterms:W3CDTF">2021-01-27T12:58:00Z</dcterms:created>
  <dcterms:modified xsi:type="dcterms:W3CDTF">2021-03-30T12:46:00Z</dcterms:modified>
</cp:coreProperties>
</file>