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F5F0" w14:textId="77777777" w:rsidR="002D20A2" w:rsidRDefault="002D20A2" w:rsidP="002D20A2">
      <w:pPr>
        <w:spacing w:after="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4BF16A63" w14:textId="77777777" w:rsidR="00BB2099" w:rsidRPr="00BB2099" w:rsidRDefault="00BB2099" w:rsidP="00BB2099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BB2099">
        <w:rPr>
          <w:rFonts w:ascii="GHEA Grapalat" w:hAnsi="GHEA Grapalat"/>
          <w:sz w:val="20"/>
          <w:szCs w:val="20"/>
          <w:lang w:val="hy-AM"/>
        </w:rPr>
        <w:t xml:space="preserve">Հավելված </w:t>
      </w:r>
    </w:p>
    <w:p w14:paraId="078B3B06" w14:textId="77777777" w:rsidR="00BB2099" w:rsidRPr="00BB2099" w:rsidRDefault="00BB2099" w:rsidP="00BB2099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BB2099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սննդամթերքի </w:t>
      </w:r>
    </w:p>
    <w:p w14:paraId="03640D9B" w14:textId="77777777" w:rsidR="00BB2099" w:rsidRPr="00BB2099" w:rsidRDefault="00BB2099" w:rsidP="00BB2099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BB2099">
        <w:rPr>
          <w:rFonts w:ascii="GHEA Grapalat" w:hAnsi="GHEA Grapalat"/>
          <w:sz w:val="20"/>
          <w:szCs w:val="20"/>
          <w:lang w:val="hy-AM"/>
        </w:rPr>
        <w:t>անվտանգության տեսչական մարմնի ղեկավարի</w:t>
      </w:r>
    </w:p>
    <w:p w14:paraId="306A9E2B" w14:textId="77777777" w:rsidR="00BB2099" w:rsidRPr="00BB2099" w:rsidRDefault="00BB2099" w:rsidP="00BB2099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BB2099">
        <w:rPr>
          <w:rFonts w:ascii="GHEA Grapalat" w:hAnsi="GHEA Grapalat"/>
          <w:sz w:val="20"/>
          <w:szCs w:val="20"/>
          <w:lang w:val="hy-AM"/>
        </w:rPr>
        <w:t>2022 թվականի հոկտեմբերի 27–ի N 3465-Ա հրամանի</w:t>
      </w:r>
    </w:p>
    <w:p w14:paraId="262A6236" w14:textId="77777777" w:rsidR="002D20A2" w:rsidRPr="00BB2099" w:rsidRDefault="002D20A2" w:rsidP="003E063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155107A" w14:textId="77777777" w:rsidR="00E24183" w:rsidRPr="0084219C" w:rsidRDefault="00E24183" w:rsidP="003E063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4219C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0765D7B7" w14:textId="727E3C76" w:rsidR="00E24183" w:rsidRPr="0084219C" w:rsidRDefault="00E24183" w:rsidP="003E063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4219C">
        <w:rPr>
          <w:rFonts w:ascii="GHEA Grapalat" w:hAnsi="GHEA Grapalat"/>
          <w:b/>
          <w:sz w:val="24"/>
          <w:szCs w:val="24"/>
          <w:lang w:val="hy-AM"/>
        </w:rPr>
        <w:t xml:space="preserve">ՍՆՆԴԱՄԹԵՐՔԻ ԱՆՎՏԱՆԳՈՒԹՅԱՆ ՏԵՍՉԱԿԱՆ ՄԱՐՄՆԻ </w:t>
      </w:r>
      <w:r w:rsidR="00E94EA8">
        <w:rPr>
          <w:rFonts w:ascii="GHEA Grapalat" w:hAnsi="GHEA Grapalat"/>
          <w:b/>
          <w:sz w:val="24"/>
          <w:szCs w:val="24"/>
          <w:lang w:val="hy-AM"/>
        </w:rPr>
        <w:t xml:space="preserve">ՍԱՀՄԱՆԱՅԻՆ ՀՍԿԻՉ ԿԵՏԵՐԻ ՀԱՄԱԿԱՐԳՄԱՆ ԲԱԺՆԻ </w:t>
      </w:r>
      <w:r w:rsidRPr="0084219C">
        <w:rPr>
          <w:rFonts w:ascii="GHEA Grapalat" w:hAnsi="GHEA Grapalat"/>
          <w:b/>
          <w:sz w:val="24"/>
          <w:szCs w:val="24"/>
          <w:lang w:val="hy-AM"/>
        </w:rPr>
        <w:t>ՓՈՐՁԱԳԵՏԻ ԿՈՂՄԻՑ ԿՈՆԿՐԵՏ ՀԱՆՁՆԱՐԱՐԱԿԱՆՆԵՐԻ ԻՐԱԿԱՆԱՑՄԱՆ</w:t>
      </w:r>
      <w:r w:rsidR="009A1BFB">
        <w:rPr>
          <w:rFonts w:ascii="GHEA Grapalat" w:hAnsi="GHEA Grapalat"/>
          <w:b/>
          <w:sz w:val="24"/>
          <w:szCs w:val="24"/>
          <w:lang w:val="hy-AM"/>
        </w:rPr>
        <w:t xml:space="preserve"> ԱՇԽԱՏԱՆՔՆԵՐԻ</w:t>
      </w:r>
    </w:p>
    <w:p w14:paraId="69112E37" w14:textId="77777777" w:rsidR="00E24183" w:rsidRPr="00224711" w:rsidRDefault="00E24183" w:rsidP="00224711">
      <w:pPr>
        <w:spacing w:after="0"/>
        <w:jc w:val="both"/>
        <w:rPr>
          <w:rFonts w:ascii="Arial" w:hAnsi="Arial" w:cs="Arial"/>
          <w:lang w:val="hy-AM"/>
        </w:rPr>
      </w:pPr>
    </w:p>
    <w:p w14:paraId="4CDD2695" w14:textId="77777777" w:rsidR="00C12C60" w:rsidRPr="00725311" w:rsidRDefault="00C12C60" w:rsidP="0022471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CF8BF85" w14:textId="395EF5EE" w:rsidR="00E94EA8" w:rsidRPr="00725311" w:rsidRDefault="002C2C88" w:rsidP="00224711">
      <w:pPr>
        <w:spacing w:after="0" w:line="360" w:lineRule="auto"/>
        <w:ind w:firstLine="720"/>
        <w:jc w:val="both"/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</w:pP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Հայաստանի Հանրապետություն ներմուծվող </w:t>
      </w:r>
      <w:bookmarkStart w:id="0" w:name="_Hlk115712079"/>
      <w:r w:rsidR="00D45E67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սննդամթերքի</w:t>
      </w:r>
      <w:r w:rsidR="00475C74" w:rsidRPr="00475C74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="00844D5C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լաբորատոր փորձաքննություն կատարելու համար սննդամթերք ներմուծող տնտեսավարող սուբյեկտից լաբորատոր փորձաքննության վճարի հավաքագրման</w:t>
      </w: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bookmarkEnd w:id="0"/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աշխատանքներ</w:t>
      </w:r>
      <w:r w:rsidR="00EF7725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ն իրականացնելու</w:t>
      </w: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, </w:t>
      </w:r>
      <w:r w:rsidR="00D45E67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Հայաստանի Հանրապետություն ներմուծվող անասնաբուժական հսկման ենթակա բեռների ներմուծման նախնական թույլտվությունների հայտերի ուսումնասիրության համար անհրաժեշտ</w:t>
      </w: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է Հայաստանի Հանրապետության սննդամթերքի անվտանգության տեսչական մարմնի (այսուհետ՝ Տեսչական մարմին) </w:t>
      </w:r>
      <w:bookmarkStart w:id="1" w:name="_Hlk116902879"/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սահմանային հսկիչ կետերի համակարգման բաժին </w:t>
      </w:r>
      <w:bookmarkEnd w:id="1"/>
      <w:r w:rsidR="00E94EA8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ներգրավել փորձագետ (այսուհետ՝ Փորձագետ): </w:t>
      </w:r>
    </w:p>
    <w:p w14:paraId="273497D0" w14:textId="77F6071E" w:rsidR="0018487F" w:rsidRPr="00725311" w:rsidRDefault="00E94EA8" w:rsidP="00224711">
      <w:pPr>
        <w:spacing w:after="0" w:line="360" w:lineRule="auto"/>
        <w:ind w:firstLine="720"/>
        <w:jc w:val="both"/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</w:pP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Փորձագետը</w:t>
      </w:r>
      <w:r w:rsidR="00EF69E0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="00EF69E0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="00EF7725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իրականացնում</w:t>
      </w:r>
      <w:r w:rsidR="00BC6C4D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է</w:t>
      </w:r>
      <w:r w:rsidR="00844D5C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="0096029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="00844D5C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սննդամթերք ներմուծող տնտեսավարող սուբյեկտ</w:t>
      </w:r>
      <w:r w:rsidR="000F7CF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ներ</w:t>
      </w:r>
      <w:r w:rsidR="00844D5C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ից լաբորատոր փորձաքննության վճարների հավաքագրման </w:t>
      </w:r>
      <w:r w:rsidR="00BC6C4D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աշխատանքները</w:t>
      </w:r>
      <w:r w:rsidR="00940412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="00BC6C4D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և հետևում </w:t>
      </w:r>
      <w:r w:rsidR="00940412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Տեսչական մարմնի ենթահսկման բեռներ ներմուծող </w:t>
      </w:r>
      <w:r w:rsidR="00BC6C4D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տնտեսվարող սուբյեկտների կողմից իրենց ֆինանսական պարտավորությունների ժամանակին կատարման աշխատանքներին, անհրաժեշտության դեպքում խորհրդատվություն տրամադրում </w:t>
      </w:r>
      <w:r w:rsidR="00940412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նրանց՝</w:t>
      </w:r>
      <w:r w:rsidR="00BC6C4D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="00940412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ներկայացնելով պարտավորությունների գոյացման հիմքեր</w:t>
      </w:r>
      <w:r w:rsidR="00566CE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ն, ուսումնասիրում է անասնաբուժական հսկման ենթակա բեռների ներմուծման նախնական թույլտվությունների հայտերը, </w:t>
      </w:r>
      <w:r w:rsidR="003D2746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որոնում հայտերի մեջ առկա ընկերություններին </w:t>
      </w:r>
      <w:r w:rsidR="003D2746" w:rsidRPr="003D2746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Հայաստանի Հանրապետության տարածք ներմուծվող </w:t>
      </w:r>
      <w:r w:rsidR="00475C74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անասնաբուժական հսկման ենթակա բեռների </w:t>
      </w:r>
      <w:r w:rsidR="003D2746" w:rsidRPr="003D2746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արտադրությունը, վերամշակումն ու (կամ) պահպանումն իրականացնող կազմակերպությունների և անձանց ռեեստրում</w:t>
      </w:r>
      <w:r w:rsidR="003D2746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և արդյունքների մասին տեղեկացնում</w:t>
      </w:r>
      <w:r w:rsidR="003D2746" w:rsidRPr="003D2746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="003D2746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սահմանային հսկիչ կետերի համակարգման բաժն</w:t>
      </w:r>
      <w:r w:rsidR="003D2746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ի պետին </w:t>
      </w:r>
      <w:r w:rsidR="003D2746" w:rsidRPr="003D2746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։</w:t>
      </w:r>
    </w:p>
    <w:p w14:paraId="12958756" w14:textId="75B3D427" w:rsidR="00940412" w:rsidRDefault="00940412" w:rsidP="003714E8">
      <w:pPr>
        <w:spacing w:after="0" w:line="360" w:lineRule="auto"/>
        <w:ind w:firstLine="360"/>
        <w:jc w:val="both"/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</w:pP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lastRenderedPageBreak/>
        <w:t>Փորձագետը սույն ծրագրով կատարման ենթակա աշխատանքներն իրականացնում</w:t>
      </w:r>
      <w:r w:rsidR="003714E8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է</w:t>
      </w: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="00064A2E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վեց ամիս</w:t>
      </w: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ժամկետով:</w:t>
      </w:r>
    </w:p>
    <w:p w14:paraId="1312CFC2" w14:textId="77777777" w:rsidR="00BB2099" w:rsidRPr="00A23DAD" w:rsidRDefault="00BB2099" w:rsidP="00BB2099">
      <w:pPr>
        <w:spacing w:after="0" w:line="360" w:lineRule="auto"/>
        <w:ind w:firstLine="284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23DAD">
        <w:rPr>
          <w:rFonts w:ascii="GHEA Grapalat" w:eastAsia="Times New Roman" w:hAnsi="GHEA Grapalat"/>
          <w:sz w:val="24"/>
          <w:szCs w:val="24"/>
          <w:lang w:val="hy-AM"/>
        </w:rPr>
        <w:t xml:space="preserve">Փորձագետի աշխատանքը գնահատվում է ըստ փուլերի՝ երեք ամիսը մեկ և ամփոփիչ </w:t>
      </w:r>
      <w:r w:rsidRPr="00A23DAD">
        <w:rPr>
          <w:rFonts w:ascii="GHEA Grapalat" w:eastAsia="Times New Roman" w:hAnsi="GHEA Grapalat"/>
          <w:sz w:val="24"/>
          <w:szCs w:val="24"/>
          <w:lang w:val="hy-AM"/>
        </w:rPr>
        <w:br/>
        <w:t xml:space="preserve">փուլ: Աշխատանքը գնահատվում է երեք ամիսը մեկ ներկայացված </w:t>
      </w:r>
      <w:r w:rsidRPr="00A23DAD">
        <w:rPr>
          <w:rFonts w:ascii="GHEA Grapalat" w:eastAsia="Times New Roman" w:hAnsi="GHEA Grapalat"/>
          <w:sz w:val="24"/>
          <w:szCs w:val="24"/>
          <w:lang w:val="hy-AM"/>
        </w:rPr>
        <w:br/>
        <w:t>հաշվետվությունների հիման վրա, որի արդյունքում երևում է</w:t>
      </w:r>
      <w:r>
        <w:rPr>
          <w:rFonts w:ascii="GHEA Grapalat" w:eastAsia="Times New Roman" w:hAnsi="GHEA Grapalat"/>
          <w:sz w:val="24"/>
          <w:szCs w:val="24"/>
          <w:lang w:val="hy-AM"/>
        </w:rPr>
        <w:t>,</w:t>
      </w:r>
      <w:r w:rsidRPr="00A23DAD">
        <w:rPr>
          <w:rFonts w:ascii="GHEA Grapalat" w:eastAsia="Times New Roman" w:hAnsi="GHEA Grapalat"/>
          <w:sz w:val="24"/>
          <w:szCs w:val="24"/>
          <w:lang w:val="hy-AM"/>
        </w:rPr>
        <w:t xml:space="preserve"> թե տվյալ </w:t>
      </w:r>
      <w:r w:rsidRPr="00A23DAD">
        <w:rPr>
          <w:rFonts w:ascii="GHEA Grapalat" w:eastAsia="Times New Roman" w:hAnsi="GHEA Grapalat"/>
          <w:sz w:val="24"/>
          <w:szCs w:val="24"/>
          <w:lang w:val="hy-AM"/>
        </w:rPr>
        <w:br/>
        <w:t xml:space="preserve">ժամանակահատվածում փորձագետն իր առջև դրված խնդիրների որ մասն է </w:t>
      </w:r>
      <w:r w:rsidRPr="00A23DAD">
        <w:rPr>
          <w:rFonts w:ascii="GHEA Grapalat" w:eastAsia="Times New Roman" w:hAnsi="GHEA Grapalat"/>
          <w:sz w:val="24"/>
          <w:szCs w:val="24"/>
          <w:lang w:val="hy-AM"/>
        </w:rPr>
        <w:br/>
        <w:t xml:space="preserve">իրականացրել: Կատարած աշխատանքի արդյունքը գնահատվում է բավարար, </w:t>
      </w:r>
      <w:r w:rsidRPr="00A23DAD">
        <w:rPr>
          <w:rFonts w:ascii="GHEA Grapalat" w:eastAsia="Times New Roman" w:hAnsi="GHEA Grapalat"/>
          <w:sz w:val="24"/>
          <w:szCs w:val="24"/>
          <w:lang w:val="hy-AM"/>
        </w:rPr>
        <w:br/>
        <w:t>լավ կամ գերազանց:</w:t>
      </w:r>
    </w:p>
    <w:p w14:paraId="0D75A4CB" w14:textId="4F27B0A4" w:rsidR="00940412" w:rsidRPr="00725311" w:rsidRDefault="00940412" w:rsidP="00224711">
      <w:pPr>
        <w:spacing w:after="0" w:line="360" w:lineRule="auto"/>
        <w:jc w:val="both"/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</w:pP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    Փորձագետի կողմից կատարված աշխատանքների արդյունքում առաջադրված խնդիրները պետք է ստանան ամբողջական լուծում:</w:t>
      </w:r>
    </w:p>
    <w:p w14:paraId="480B2E68" w14:textId="39F4C869" w:rsidR="00940412" w:rsidRPr="00725311" w:rsidRDefault="00940412" w:rsidP="00224711">
      <w:pPr>
        <w:spacing w:after="0" w:line="360" w:lineRule="auto"/>
        <w:ind w:firstLine="284"/>
        <w:jc w:val="both"/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</w:pP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Փորձագետը սույն ծրագրով նախատեսված աշխատանքների վերաբերյալ յուրաքանչյուր </w:t>
      </w:r>
      <w:r w:rsidR="00064A2E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եռամսյակի</w:t>
      </w: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առաջին շաբաթը, անմիջական ղեկավարին է ներկայացնում նախորդ </w:t>
      </w:r>
      <w:r w:rsidR="00064A2E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եռամսյակի </w:t>
      </w: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կատարված աշխատանքների վերաբերյալ ամփոփ հաշվետվություն:  </w:t>
      </w:r>
    </w:p>
    <w:p w14:paraId="1CA8F54B" w14:textId="77777777" w:rsidR="00940412" w:rsidRPr="00725311" w:rsidRDefault="00940412" w:rsidP="00224711">
      <w:pPr>
        <w:spacing w:after="0" w:line="360" w:lineRule="auto"/>
        <w:ind w:firstLine="284"/>
        <w:jc w:val="both"/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</w:pP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Սույն ծրագրի իրականացման համար փորձագետը պետք է ունենա՝</w:t>
      </w:r>
    </w:p>
    <w:p w14:paraId="18D70D13" w14:textId="4204276B" w:rsidR="00940412" w:rsidRPr="00725311" w:rsidRDefault="00940412" w:rsidP="0022471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</w:pP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բարձրագույն կրթություն, </w:t>
      </w:r>
    </w:p>
    <w:p w14:paraId="0D1D48AE" w14:textId="32101F20" w:rsidR="00940412" w:rsidRPr="00725311" w:rsidRDefault="00940412" w:rsidP="0022471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</w:pP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հանրային ծառայության առնվազն տասը տարվա աշխատանքային ստաժ</w:t>
      </w:r>
      <w:r w:rsidR="007A41DE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,</w:t>
      </w: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</w:p>
    <w:p w14:paraId="3779E638" w14:textId="77777777" w:rsidR="00940412" w:rsidRPr="00725311" w:rsidRDefault="00940412" w:rsidP="00224711">
      <w:pPr>
        <w:pStyle w:val="NoSpacing"/>
        <w:numPr>
          <w:ilvl w:val="0"/>
          <w:numId w:val="3"/>
        </w:numPr>
        <w:spacing w:line="360" w:lineRule="auto"/>
        <w:jc w:val="both"/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</w:pP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համակարգչով աշխատելու ունակություն,</w:t>
      </w:r>
    </w:p>
    <w:p w14:paraId="5A81D639" w14:textId="0B6F2607" w:rsidR="00940412" w:rsidRPr="00817088" w:rsidRDefault="00940412" w:rsidP="00817088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</w:pP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712AE3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Սննդամթերքի անվտանգության մասին, Սննդամթերքի անվտանգության պետական վերահսկողության մասին օրենքների, </w:t>
      </w:r>
      <w:r w:rsidR="00817088" w:rsidRPr="00817088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Մաքսային միության հանձնաժողովի 2010 թվականի հունիսի 18-ի «Մաքսային միությունում անասնաբուժասանիտարական միջոցների կիրառման մասին» </w:t>
      </w:r>
      <w:r w:rsidR="00817088" w:rsidRPr="00BB2099">
        <w:rPr>
          <w:rStyle w:val="Strong"/>
          <w:rFonts w:ascii="GHEA Grapalat" w:hAnsi="GHEA Grapalat"/>
          <w:b w:val="0"/>
          <w:sz w:val="24"/>
          <w:szCs w:val="24"/>
          <w:lang w:val="hy-AM"/>
        </w:rPr>
        <w:t>թիվ</w:t>
      </w:r>
      <w:r w:rsidR="00817088" w:rsidRPr="00817088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317,</w:t>
      </w:r>
      <w:r w:rsidR="00817088" w:rsidRPr="00817088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="00712AE3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Հայաստանի Հանրապետության կառավարության 2010 թվականի հոկտեմբեր</w:t>
      </w: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ի</w:t>
      </w:r>
      <w:r w:rsidR="00712AE3"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21-ի թիվ </w:t>
      </w:r>
      <w:r w:rsidR="00712AE3" w:rsidRPr="0081708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1442-Ն</w:t>
      </w:r>
      <w:r w:rsidR="00224711" w:rsidRPr="0081708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, Հայաստանի Հանրապետության կառավարության 2013 թվականի փետրվարի 21-ի թիվ 218-Ն </w:t>
      </w:r>
      <w:r w:rsidR="00712AE3" w:rsidRPr="0081708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որոշ</w:t>
      </w:r>
      <w:r w:rsidR="00224711" w:rsidRPr="0081708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ումների</w:t>
      </w:r>
      <w:r w:rsidR="00712AE3" w:rsidRPr="0081708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, ինչ</w:t>
      </w:r>
      <w:r w:rsidRPr="0081708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պես նաև Հայաստանի Հանրապետության և Եվրասիական տնտեսական միության </w:t>
      </w:r>
      <w:r w:rsidR="00712AE3" w:rsidRPr="0081708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սահմանային պետական վերահսկողության</w:t>
      </w:r>
      <w:r w:rsidRPr="0081708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բնագավառը կարգավորող օրենսդրության իմացություն։</w:t>
      </w:r>
    </w:p>
    <w:p w14:paraId="52D3A68B" w14:textId="77777777" w:rsidR="00940412" w:rsidRPr="00725311" w:rsidRDefault="00940412" w:rsidP="00940412">
      <w:pPr>
        <w:spacing w:after="0" w:line="360" w:lineRule="auto"/>
        <w:ind w:firstLine="284"/>
        <w:jc w:val="both"/>
        <w:rPr>
          <w:rStyle w:val="Strong"/>
          <w:b w:val="0"/>
          <w:sz w:val="24"/>
          <w:szCs w:val="24"/>
          <w:shd w:val="clear" w:color="auto" w:fill="FFFFFF"/>
          <w:lang w:val="hy-AM"/>
        </w:rPr>
      </w:pPr>
    </w:p>
    <w:p w14:paraId="40B05720" w14:textId="77777777" w:rsidR="00940412" w:rsidRPr="00725311" w:rsidRDefault="00940412" w:rsidP="00940412">
      <w:pPr>
        <w:spacing w:after="0" w:line="360" w:lineRule="auto"/>
        <w:jc w:val="both"/>
        <w:rPr>
          <w:rStyle w:val="Strong"/>
          <w:b w:val="0"/>
          <w:shd w:val="clear" w:color="auto" w:fill="FFFFFF"/>
          <w:lang w:val="hy-AM"/>
        </w:rPr>
      </w:pPr>
    </w:p>
    <w:p w14:paraId="375F4037" w14:textId="5C63DB25" w:rsidR="00E24183" w:rsidRPr="00725311" w:rsidRDefault="00E94EA8" w:rsidP="00712AE3">
      <w:pPr>
        <w:spacing w:after="0" w:line="360" w:lineRule="auto"/>
        <w:ind w:firstLine="720"/>
        <w:jc w:val="both"/>
        <w:rPr>
          <w:rStyle w:val="Strong"/>
          <w:b w:val="0"/>
          <w:shd w:val="clear" w:color="auto" w:fill="FFFFFF"/>
          <w:lang w:val="hy-AM"/>
        </w:rPr>
      </w:pPr>
      <w:r w:rsidRPr="0072531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</w:p>
    <w:p w14:paraId="5C2F49A8" w14:textId="77777777" w:rsidR="00281EC2" w:rsidRPr="00725311" w:rsidRDefault="00281EC2" w:rsidP="003E0639">
      <w:pPr>
        <w:spacing w:after="0" w:line="360" w:lineRule="auto"/>
        <w:jc w:val="both"/>
        <w:rPr>
          <w:rStyle w:val="Strong"/>
          <w:b w:val="0"/>
          <w:sz w:val="24"/>
          <w:szCs w:val="24"/>
          <w:shd w:val="clear" w:color="auto" w:fill="FFFFFF"/>
          <w:lang w:val="hy-AM"/>
        </w:rPr>
      </w:pPr>
    </w:p>
    <w:sectPr w:rsidR="00281EC2" w:rsidRPr="00725311" w:rsidSect="00E24183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5A09"/>
    <w:multiLevelType w:val="hybridMultilevel"/>
    <w:tmpl w:val="A166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269F2"/>
    <w:multiLevelType w:val="hybridMultilevel"/>
    <w:tmpl w:val="853E25BE"/>
    <w:lvl w:ilvl="0" w:tplc="93F6BC2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3204E"/>
    <w:multiLevelType w:val="hybridMultilevel"/>
    <w:tmpl w:val="1D8C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0169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3294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9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83"/>
    <w:rsid w:val="00020405"/>
    <w:rsid w:val="00064A2E"/>
    <w:rsid w:val="00070EF4"/>
    <w:rsid w:val="000900EC"/>
    <w:rsid w:val="000A232A"/>
    <w:rsid w:val="000E7AA7"/>
    <w:rsid w:val="000F7CFB"/>
    <w:rsid w:val="00101041"/>
    <w:rsid w:val="0011728B"/>
    <w:rsid w:val="00127062"/>
    <w:rsid w:val="00130B41"/>
    <w:rsid w:val="001657BC"/>
    <w:rsid w:val="0018487F"/>
    <w:rsid w:val="001A68F3"/>
    <w:rsid w:val="001F32EA"/>
    <w:rsid w:val="00224711"/>
    <w:rsid w:val="00281EC2"/>
    <w:rsid w:val="00290863"/>
    <w:rsid w:val="002C2C88"/>
    <w:rsid w:val="002D20A2"/>
    <w:rsid w:val="00312EEE"/>
    <w:rsid w:val="00335D55"/>
    <w:rsid w:val="003714E8"/>
    <w:rsid w:val="003D2746"/>
    <w:rsid w:val="003E0639"/>
    <w:rsid w:val="00403390"/>
    <w:rsid w:val="0040375A"/>
    <w:rsid w:val="00405236"/>
    <w:rsid w:val="00475C74"/>
    <w:rsid w:val="00566CE9"/>
    <w:rsid w:val="00585609"/>
    <w:rsid w:val="005C0D7C"/>
    <w:rsid w:val="005E6E5A"/>
    <w:rsid w:val="00610A49"/>
    <w:rsid w:val="00616B27"/>
    <w:rsid w:val="00640DFD"/>
    <w:rsid w:val="006D550C"/>
    <w:rsid w:val="00712AE3"/>
    <w:rsid w:val="0071715F"/>
    <w:rsid w:val="00725311"/>
    <w:rsid w:val="00753A87"/>
    <w:rsid w:val="007A41DE"/>
    <w:rsid w:val="007D7A19"/>
    <w:rsid w:val="00817088"/>
    <w:rsid w:val="00821FEF"/>
    <w:rsid w:val="0084219C"/>
    <w:rsid w:val="00844D5C"/>
    <w:rsid w:val="00847A1E"/>
    <w:rsid w:val="008627AD"/>
    <w:rsid w:val="008930E5"/>
    <w:rsid w:val="008A6A36"/>
    <w:rsid w:val="008C52DE"/>
    <w:rsid w:val="00940412"/>
    <w:rsid w:val="00960293"/>
    <w:rsid w:val="009A1BFB"/>
    <w:rsid w:val="009B23A5"/>
    <w:rsid w:val="009B51D5"/>
    <w:rsid w:val="00A06580"/>
    <w:rsid w:val="00A55A78"/>
    <w:rsid w:val="00A61A8B"/>
    <w:rsid w:val="00A91A23"/>
    <w:rsid w:val="00AB484C"/>
    <w:rsid w:val="00AB519D"/>
    <w:rsid w:val="00B239B9"/>
    <w:rsid w:val="00B3660C"/>
    <w:rsid w:val="00BA77BA"/>
    <w:rsid w:val="00BB2099"/>
    <w:rsid w:val="00BC6C4D"/>
    <w:rsid w:val="00BD6146"/>
    <w:rsid w:val="00C12C60"/>
    <w:rsid w:val="00C53779"/>
    <w:rsid w:val="00C76254"/>
    <w:rsid w:val="00D11025"/>
    <w:rsid w:val="00D21667"/>
    <w:rsid w:val="00D45E67"/>
    <w:rsid w:val="00D67F80"/>
    <w:rsid w:val="00DF45A2"/>
    <w:rsid w:val="00E24183"/>
    <w:rsid w:val="00E65235"/>
    <w:rsid w:val="00E94EA8"/>
    <w:rsid w:val="00E9661A"/>
    <w:rsid w:val="00E977A7"/>
    <w:rsid w:val="00EC3E05"/>
    <w:rsid w:val="00EF69E0"/>
    <w:rsid w:val="00EF7725"/>
    <w:rsid w:val="00F20789"/>
    <w:rsid w:val="00F762A2"/>
    <w:rsid w:val="00FD2538"/>
    <w:rsid w:val="00FD7197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5D6B"/>
  <w15:docId w15:val="{24DD14D6-29CC-48C2-B3B6-4560DC59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1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41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4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5B99-F9DD-42AB-A77F-17E9B7E2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https://mul-fsss.gov.am/tasks/docs/attachment.php?id=129691&amp;fn=Cragir_porc_snund.docx&amp;out=1&amp;token=</cp:keywords>
  <cp:lastModifiedBy>SSFS</cp:lastModifiedBy>
  <cp:revision>47</cp:revision>
  <cp:lastPrinted>2021-02-05T10:21:00Z</cp:lastPrinted>
  <dcterms:created xsi:type="dcterms:W3CDTF">2021-01-27T12:58:00Z</dcterms:created>
  <dcterms:modified xsi:type="dcterms:W3CDTF">2022-10-28T08:14:00Z</dcterms:modified>
</cp:coreProperties>
</file>